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7D980" w14:textId="217A67E1" w:rsidR="009F3B38" w:rsidRDefault="009F3B38" w:rsidP="009F3B38">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#11</w:t>
      </w:r>
      <w:r w:rsidR="000047BE">
        <w:rPr>
          <w:rFonts w:ascii="Arial" w:hAnsi="Arial" w:cs="Arial"/>
          <w:b/>
          <w:bCs/>
          <w:noProof/>
          <w:sz w:val="24"/>
          <w:szCs w:val="26"/>
        </w:rPr>
        <w:t>9</w:t>
      </w:r>
      <w:r>
        <w:rPr>
          <w:rFonts w:ascii="Arial" w:hAnsi="Arial" w:cs="Arial"/>
          <w:b/>
          <w:bCs/>
          <w:noProof/>
          <w:sz w:val="24"/>
          <w:szCs w:val="26"/>
        </w:rPr>
        <w:t xml:space="preserve">                                     </w:t>
      </w:r>
      <w:r w:rsidR="000047BE">
        <w:rPr>
          <w:rFonts w:ascii="Arial" w:hAnsi="Arial" w:cs="Arial"/>
          <w:b/>
          <w:bCs/>
          <w:noProof/>
          <w:sz w:val="24"/>
          <w:szCs w:val="26"/>
        </w:rPr>
        <w:t xml:space="preserve">   </w:t>
      </w:r>
      <w:r>
        <w:rPr>
          <w:rFonts w:ascii="Arial" w:hAnsi="Arial" w:cs="Arial"/>
          <w:b/>
          <w:bCs/>
          <w:noProof/>
          <w:sz w:val="24"/>
          <w:szCs w:val="26"/>
        </w:rPr>
        <w:t xml:space="preserve">  R1-24</w:t>
      </w:r>
      <w:r w:rsidR="000047BE">
        <w:rPr>
          <w:rFonts w:ascii="Arial" w:hAnsi="Arial" w:cs="Arial"/>
          <w:b/>
          <w:bCs/>
          <w:noProof/>
          <w:sz w:val="24"/>
          <w:szCs w:val="26"/>
        </w:rPr>
        <w:t>10272</w:t>
      </w:r>
    </w:p>
    <w:p w14:paraId="18EFC2F8" w14:textId="25779F37" w:rsidR="009F3B38" w:rsidRDefault="000047BE" w:rsidP="009F3B38">
      <w:pPr>
        <w:tabs>
          <w:tab w:val="left" w:pos="1985"/>
        </w:tabs>
        <w:spacing w:after="240"/>
        <w:rPr>
          <w:rFonts w:ascii="Arial" w:hAnsi="Arial" w:cs="Arial"/>
          <w:b/>
          <w:bCs/>
          <w:noProof/>
          <w:sz w:val="24"/>
          <w:szCs w:val="26"/>
        </w:rPr>
      </w:pPr>
      <w:r>
        <w:rPr>
          <w:rFonts w:ascii="Arial" w:hAnsi="Arial" w:cs="Arial"/>
          <w:b/>
          <w:bCs/>
          <w:noProof/>
          <w:sz w:val="24"/>
          <w:szCs w:val="26"/>
        </w:rPr>
        <w:t>Orlando</w:t>
      </w:r>
      <w:r w:rsidR="009F3B38">
        <w:rPr>
          <w:rFonts w:ascii="Arial" w:hAnsi="Arial" w:cs="Arial"/>
          <w:b/>
          <w:bCs/>
          <w:noProof/>
          <w:sz w:val="24"/>
          <w:szCs w:val="26"/>
        </w:rPr>
        <w:t xml:space="preserve">, </w:t>
      </w:r>
      <w:r>
        <w:rPr>
          <w:rFonts w:ascii="Arial" w:hAnsi="Arial" w:cs="Arial"/>
          <w:b/>
          <w:bCs/>
          <w:noProof/>
          <w:sz w:val="24"/>
          <w:szCs w:val="26"/>
        </w:rPr>
        <w:t>US, November</w:t>
      </w:r>
      <w:r w:rsidR="009F3B38">
        <w:rPr>
          <w:rFonts w:ascii="Arial" w:hAnsi="Arial" w:cs="Arial"/>
          <w:b/>
          <w:bCs/>
          <w:noProof/>
          <w:sz w:val="24"/>
          <w:szCs w:val="26"/>
        </w:rPr>
        <w:t xml:space="preserve"> </w:t>
      </w:r>
      <w:r>
        <w:rPr>
          <w:rFonts w:ascii="Arial" w:hAnsi="Arial" w:cs="Arial"/>
          <w:b/>
          <w:bCs/>
          <w:noProof/>
          <w:sz w:val="24"/>
          <w:szCs w:val="26"/>
        </w:rPr>
        <w:t>18</w:t>
      </w:r>
      <w:r w:rsidR="009F3B38">
        <w:rPr>
          <w:rFonts w:ascii="Arial" w:hAnsi="Arial" w:cs="Arial"/>
          <w:b/>
          <w:bCs/>
          <w:noProof/>
          <w:sz w:val="24"/>
          <w:szCs w:val="26"/>
          <w:vertAlign w:val="superscript"/>
        </w:rPr>
        <w:t>th</w:t>
      </w:r>
      <w:r w:rsidR="009F3B38">
        <w:rPr>
          <w:rFonts w:ascii="Arial" w:hAnsi="Arial" w:cs="Arial"/>
          <w:b/>
          <w:bCs/>
          <w:noProof/>
          <w:sz w:val="24"/>
          <w:szCs w:val="26"/>
        </w:rPr>
        <w:t xml:space="preserve"> – </w:t>
      </w:r>
      <w:r>
        <w:rPr>
          <w:rFonts w:ascii="Arial" w:hAnsi="Arial" w:cs="Arial"/>
          <w:b/>
          <w:bCs/>
          <w:noProof/>
          <w:sz w:val="24"/>
          <w:szCs w:val="26"/>
        </w:rPr>
        <w:t>22</w:t>
      </w:r>
      <w:r w:rsidRPr="000047BE">
        <w:rPr>
          <w:rFonts w:ascii="Arial" w:hAnsi="Arial" w:cs="Arial"/>
          <w:b/>
          <w:bCs/>
          <w:noProof/>
          <w:sz w:val="24"/>
          <w:szCs w:val="26"/>
          <w:vertAlign w:val="superscript"/>
        </w:rPr>
        <w:t>nd</w:t>
      </w:r>
      <w:r w:rsidR="009F3B38">
        <w:rPr>
          <w:rFonts w:ascii="Arial" w:hAnsi="Arial" w:cs="Arial"/>
          <w:b/>
          <w:bCs/>
          <w:noProof/>
          <w:sz w:val="24"/>
          <w:szCs w:val="26"/>
        </w:rPr>
        <w:t>, 2024</w:t>
      </w:r>
      <w:bookmarkEnd w:id="0"/>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C2C4681"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C15CF1">
        <w:rPr>
          <w:rFonts w:ascii="Arial" w:hAnsi="Arial" w:cs="Arial"/>
          <w:b/>
          <w:sz w:val="24"/>
          <w:szCs w:val="26"/>
          <w:lang w:val="en-US"/>
        </w:rPr>
        <w:t>Title:</w:t>
      </w:r>
      <w:bookmarkStart w:id="2" w:name="Title"/>
      <w:bookmarkEnd w:id="2"/>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1"/>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3" w:name="DocumentFor"/>
      <w:bookmarkEnd w:id="3"/>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232A630D" w14:textId="5CEBFBA8" w:rsidR="006951E7" w:rsidRPr="00160DBF" w:rsidRDefault="006951E7" w:rsidP="00CA3186">
      <w:bookmarkStart w:id="4" w:name="_Hlk163037690"/>
      <w:r w:rsidRPr="00160DBF">
        <w:t xml:space="preserve">In the last RAN1 meeting, the following agreements were </w:t>
      </w:r>
      <w:r w:rsidR="006038A5" w:rsidRPr="00160DBF">
        <w:t xml:space="preserve">made </w:t>
      </w:r>
      <w:r w:rsidR="00160DBF" w:rsidRPr="00160DBF">
        <w:t>regarding</w:t>
      </w:r>
      <w:r w:rsidR="006038A5" w:rsidRPr="00160DBF">
        <w:t xml:space="preserve"> the on-demand SIB1</w:t>
      </w:r>
      <w:r w:rsidRPr="00160DBF">
        <w:t xml:space="preserve"> </w:t>
      </w:r>
      <w:r w:rsidR="008C03D0">
        <w:t>operation</w:t>
      </w:r>
      <w:r w:rsidR="000252A9">
        <w:t xml:space="preserve"> under Rel-19 work item “enhancements of network energy savings for NR”</w:t>
      </w:r>
      <w:r w:rsidR="008C03D0">
        <w:t xml:space="preserve"> </w:t>
      </w:r>
      <w:r w:rsidRPr="00160DBF">
        <w:t>[</w:t>
      </w:r>
      <w:r w:rsidR="000252A9">
        <w:t>1</w:t>
      </w:r>
      <w:r w:rsidRPr="00160DBF">
        <w:t>]:</w:t>
      </w:r>
    </w:p>
    <w:bookmarkEnd w:id="4"/>
    <w:p w14:paraId="778EC07F" w14:textId="77777777" w:rsidR="000252A9" w:rsidRPr="000252A9" w:rsidRDefault="000252A9" w:rsidP="000252A9">
      <w:pPr>
        <w:adjustRightInd w:val="0"/>
        <w:snapToGrid w:val="0"/>
        <w:spacing w:after="0"/>
        <w:rPr>
          <w:b/>
          <w:bCs/>
          <w:lang w:eastAsia="x-none"/>
        </w:rPr>
      </w:pPr>
      <w:r w:rsidRPr="000252A9">
        <w:rPr>
          <w:b/>
          <w:bCs/>
          <w:lang w:eastAsia="x-none"/>
        </w:rPr>
        <w:t>Conclusion</w:t>
      </w:r>
    </w:p>
    <w:p w14:paraId="3A7BD142" w14:textId="77777777" w:rsidR="000252A9" w:rsidRPr="000252A9" w:rsidRDefault="000252A9" w:rsidP="000252A9">
      <w:pPr>
        <w:pStyle w:val="ListParagraph9"/>
        <w:adjustRightInd w:val="0"/>
        <w:snapToGrid w:val="0"/>
        <w:ind w:leftChars="0" w:left="0"/>
        <w:rPr>
          <w:sz w:val="22"/>
          <w:szCs w:val="22"/>
        </w:rPr>
      </w:pPr>
      <w:r w:rsidRPr="000252A9">
        <w:rPr>
          <w:sz w:val="22"/>
          <w:szCs w:val="22"/>
        </w:rPr>
        <w:t>No further optimization in RAN1 on power control and power ramp-up procedure for UL WUS in R19.</w:t>
      </w:r>
    </w:p>
    <w:p w14:paraId="3B17AAF7" w14:textId="77777777" w:rsidR="000252A9" w:rsidRPr="000252A9" w:rsidRDefault="000252A9" w:rsidP="000252A9">
      <w:pPr>
        <w:adjustRightInd w:val="0"/>
        <w:snapToGrid w:val="0"/>
        <w:spacing w:after="0"/>
        <w:rPr>
          <w:lang w:eastAsia="x-none"/>
        </w:rPr>
      </w:pPr>
    </w:p>
    <w:p w14:paraId="1606A558"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1801CBC1" w14:textId="77777777" w:rsidR="000252A9" w:rsidRPr="000252A9" w:rsidRDefault="000252A9" w:rsidP="000252A9">
      <w:pPr>
        <w:adjustRightInd w:val="0"/>
        <w:snapToGrid w:val="0"/>
        <w:spacing w:after="0"/>
        <w:rPr>
          <w:rFonts w:eastAsia="PMingLiU"/>
          <w:lang w:val="en-US" w:eastAsia="zh-TW"/>
        </w:rPr>
      </w:pPr>
      <w:r w:rsidRPr="000252A9">
        <w:rPr>
          <w:rFonts w:eastAsia="PMingLiU"/>
          <w:lang w:val="en-US" w:eastAsia="zh-TW"/>
        </w:rPr>
        <w:t>For the purpose of “to which cell does the configuration applies”, at least the following parameters are included in the UL-WUS configuration.</w:t>
      </w:r>
    </w:p>
    <w:tbl>
      <w:tblPr>
        <w:tblStyle w:val="a9"/>
        <w:tblW w:w="9630" w:type="dxa"/>
        <w:tblLayout w:type="fixed"/>
        <w:tblLook w:val="04A0" w:firstRow="1" w:lastRow="0" w:firstColumn="1" w:lastColumn="0" w:noHBand="0" w:noVBand="1"/>
      </w:tblPr>
      <w:tblGrid>
        <w:gridCol w:w="2121"/>
        <w:gridCol w:w="1983"/>
        <w:gridCol w:w="5526"/>
      </w:tblGrid>
      <w:tr w:rsidR="000252A9" w:rsidRPr="000252A9" w14:paraId="2F911A4F" w14:textId="77777777" w:rsidTr="002930E5">
        <w:trPr>
          <w:trHeight w:val="300"/>
        </w:trPr>
        <w:tc>
          <w:tcPr>
            <w:tcW w:w="2121" w:type="dxa"/>
            <w:tcBorders>
              <w:top w:val="single" w:sz="4" w:space="0" w:color="auto"/>
              <w:left w:val="single" w:sz="4" w:space="0" w:color="auto"/>
              <w:bottom w:val="single" w:sz="4" w:space="0" w:color="auto"/>
              <w:right w:val="single" w:sz="4" w:space="0" w:color="auto"/>
            </w:tcBorders>
            <w:hideMark/>
          </w:tcPr>
          <w:p w14:paraId="17F27A17" w14:textId="77777777" w:rsidR="000252A9" w:rsidRPr="000252A9" w:rsidRDefault="000252A9" w:rsidP="000252A9">
            <w:pPr>
              <w:adjustRightInd w:val="0"/>
              <w:snapToGrid w:val="0"/>
              <w:spacing w:after="0"/>
              <w:rPr>
                <w:lang w:val="en-US" w:eastAsia="ja-JP"/>
              </w:rPr>
            </w:pPr>
            <w:r w:rsidRPr="000252A9">
              <w:rPr>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C428910" w14:textId="77777777" w:rsidR="000252A9" w:rsidRPr="000252A9" w:rsidRDefault="000252A9" w:rsidP="000252A9">
            <w:pPr>
              <w:adjustRightInd w:val="0"/>
              <w:snapToGrid w:val="0"/>
              <w:spacing w:after="0"/>
              <w:rPr>
                <w:lang w:eastAsia="ja-JP"/>
              </w:rPr>
            </w:pPr>
            <w:r w:rsidRPr="000252A9">
              <w:rPr>
                <w:lang w:eastAsia="ja-JP"/>
              </w:rPr>
              <w:t>Parameters</w:t>
            </w:r>
          </w:p>
        </w:tc>
      </w:tr>
      <w:tr w:rsidR="000252A9" w:rsidRPr="000252A9" w14:paraId="5A912D7E" w14:textId="77777777" w:rsidTr="002930E5">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6CAB06F6" w14:textId="77777777" w:rsidR="000252A9" w:rsidRPr="000252A9" w:rsidRDefault="000252A9" w:rsidP="000252A9">
            <w:pPr>
              <w:adjustRightInd w:val="0"/>
              <w:snapToGrid w:val="0"/>
              <w:spacing w:after="0"/>
              <w:rPr>
                <w:lang w:eastAsia="ja-JP"/>
              </w:rPr>
            </w:pPr>
            <w:r w:rsidRPr="000252A9">
              <w:rPr>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78370965" w14:textId="77777777" w:rsidR="000252A9" w:rsidRPr="000252A9" w:rsidRDefault="000252A9" w:rsidP="000252A9">
            <w:pPr>
              <w:adjustRightInd w:val="0"/>
              <w:snapToGrid w:val="0"/>
              <w:spacing w:after="0"/>
              <w:rPr>
                <w:lang w:eastAsia="ja-JP"/>
              </w:rPr>
            </w:pPr>
            <w:r w:rsidRPr="000252A9">
              <w:rPr>
                <w:lang w:eastAsia="ja-JP"/>
              </w:rPr>
              <w:t>NES-</w:t>
            </w:r>
            <w:proofErr w:type="spellStart"/>
            <w:r w:rsidRPr="000252A9">
              <w:rPr>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270559C" w14:textId="77777777" w:rsidR="000252A9" w:rsidRPr="000252A9" w:rsidRDefault="000252A9" w:rsidP="000252A9">
            <w:pPr>
              <w:adjustRightInd w:val="0"/>
              <w:snapToGrid w:val="0"/>
              <w:spacing w:after="0"/>
              <w:rPr>
                <w:lang w:eastAsia="ja-JP"/>
              </w:rPr>
            </w:pPr>
            <w:proofErr w:type="spellStart"/>
            <w:r w:rsidRPr="000252A9">
              <w:rPr>
                <w:lang w:eastAsia="ja-JP"/>
              </w:rPr>
              <w:t>PhysCellId</w:t>
            </w:r>
            <w:proofErr w:type="spellEnd"/>
            <w:r w:rsidRPr="000252A9">
              <w:rPr>
                <w:lang w:eastAsia="ja-JP"/>
              </w:rPr>
              <w:t xml:space="preserve"> </w:t>
            </w:r>
          </w:p>
        </w:tc>
      </w:tr>
      <w:tr w:rsidR="000252A9" w:rsidRPr="000252A9" w14:paraId="26D3B269" w14:textId="77777777" w:rsidTr="002930E5">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8B234D" w14:textId="77777777" w:rsidR="000252A9" w:rsidRPr="000252A9" w:rsidRDefault="000252A9" w:rsidP="000252A9">
            <w:pPr>
              <w:adjustRightInd w:val="0"/>
              <w:snapToGrid w:val="0"/>
              <w:spacing w:after="0"/>
              <w:rPr>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AD6035D" w14:textId="77777777" w:rsidR="000252A9" w:rsidRPr="000252A9" w:rsidRDefault="000252A9" w:rsidP="000252A9">
            <w:pPr>
              <w:adjustRightInd w:val="0"/>
              <w:snapToGrid w:val="0"/>
              <w:spacing w:after="0"/>
              <w:rPr>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4F4BB7B6" w14:textId="77777777" w:rsidR="000252A9" w:rsidRPr="000252A9" w:rsidRDefault="000252A9" w:rsidP="000252A9">
            <w:pPr>
              <w:adjustRightInd w:val="0"/>
              <w:snapToGrid w:val="0"/>
              <w:spacing w:after="0"/>
              <w:rPr>
                <w:lang w:eastAsia="ja-JP"/>
              </w:rPr>
            </w:pPr>
            <w:r w:rsidRPr="000252A9">
              <w:rPr>
                <w:lang w:eastAsia="ja-JP"/>
              </w:rPr>
              <w:t>ARFCN-</w:t>
            </w:r>
            <w:proofErr w:type="spellStart"/>
            <w:r w:rsidRPr="000252A9">
              <w:rPr>
                <w:lang w:eastAsia="ja-JP"/>
              </w:rPr>
              <w:t>ValueNR</w:t>
            </w:r>
            <w:proofErr w:type="spellEnd"/>
          </w:p>
        </w:tc>
      </w:tr>
    </w:tbl>
    <w:p w14:paraId="22703233" w14:textId="77777777" w:rsidR="000252A9" w:rsidRPr="000252A9" w:rsidRDefault="000252A9" w:rsidP="000252A9">
      <w:pPr>
        <w:adjustRightInd w:val="0"/>
        <w:snapToGrid w:val="0"/>
        <w:spacing w:after="0"/>
        <w:rPr>
          <w:rFonts w:eastAsia="PMingLiU"/>
          <w:lang w:eastAsia="zh-TW"/>
        </w:rPr>
      </w:pPr>
      <w:r w:rsidRPr="000252A9">
        <w:rPr>
          <w:rFonts w:eastAsia="PMingLiU"/>
          <w:lang w:eastAsia="zh-TW"/>
        </w:rPr>
        <w:t xml:space="preserve">Note: </w:t>
      </w:r>
      <w:bookmarkStart w:id="5" w:name="OLE_LINK88"/>
      <w:r w:rsidRPr="000252A9">
        <w:rPr>
          <w:rFonts w:eastAsia="PMingLiU"/>
          <w:lang w:eastAsia="zh-TW"/>
        </w:rPr>
        <w:t>ARFCN-</w:t>
      </w:r>
      <w:proofErr w:type="spellStart"/>
      <w:r w:rsidRPr="000252A9">
        <w:rPr>
          <w:rFonts w:eastAsia="PMingLiU"/>
          <w:lang w:eastAsia="zh-TW"/>
        </w:rPr>
        <w:t>ValueNR</w:t>
      </w:r>
      <w:bookmarkEnd w:id="5"/>
      <w:proofErr w:type="spellEnd"/>
      <w:r w:rsidRPr="000252A9">
        <w:rPr>
          <w:rFonts w:eastAsia="PMingLiU"/>
          <w:lang w:eastAsia="zh-TW"/>
        </w:rPr>
        <w:t xml:space="preserve"> is used to indicate the absolute radio frequency channel number (ARFCN) for SSB of NES cell.</w:t>
      </w:r>
    </w:p>
    <w:p w14:paraId="45429004" w14:textId="77777777" w:rsidR="000252A9" w:rsidRPr="000252A9" w:rsidRDefault="000252A9" w:rsidP="000252A9">
      <w:pPr>
        <w:adjustRightInd w:val="0"/>
        <w:snapToGrid w:val="0"/>
        <w:spacing w:after="0"/>
        <w:rPr>
          <w:lang w:eastAsia="x-none"/>
        </w:rPr>
      </w:pPr>
    </w:p>
    <w:p w14:paraId="259BB9DA"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6235B636" w14:textId="77777777" w:rsidR="000252A9" w:rsidRPr="000252A9" w:rsidRDefault="000252A9" w:rsidP="000252A9">
      <w:pPr>
        <w:adjustRightInd w:val="0"/>
        <w:snapToGrid w:val="0"/>
        <w:spacing w:after="0"/>
        <w:rPr>
          <w:rFonts w:eastAsia="PMingLiU"/>
          <w:lang w:val="en-US" w:eastAsia="zh-TW"/>
        </w:rPr>
      </w:pPr>
      <w:r w:rsidRPr="000252A9">
        <w:rPr>
          <w:rFonts w:eastAsia="PMingLiU"/>
          <w:lang w:val="en-US" w:eastAsia="zh-TW"/>
        </w:rPr>
        <w:t>For the purpose of “WUS transmission”, at least the following parameters are included in the UL-WUS configuration:</w:t>
      </w:r>
    </w:p>
    <w:p w14:paraId="419C238A" w14:textId="77777777" w:rsidR="000252A9" w:rsidRPr="000252A9" w:rsidRDefault="000252A9" w:rsidP="000252A9">
      <w:pPr>
        <w:pStyle w:val="ListParagraph9"/>
        <w:numPr>
          <w:ilvl w:val="0"/>
          <w:numId w:val="4"/>
        </w:numPr>
        <w:adjustRightInd w:val="0"/>
        <w:snapToGrid w:val="0"/>
        <w:ind w:leftChars="0"/>
        <w:rPr>
          <w:rFonts w:ascii="Times New Roman" w:eastAsia="PMingLiU" w:hAnsi="Times New Roman"/>
          <w:i/>
          <w:iCs/>
          <w:sz w:val="22"/>
          <w:szCs w:val="22"/>
          <w:lang w:val="en-US" w:eastAsia="zh-TW"/>
        </w:rPr>
      </w:pPr>
      <w:proofErr w:type="spellStart"/>
      <w:r w:rsidRPr="000252A9">
        <w:rPr>
          <w:rFonts w:ascii="Times New Roman" w:eastAsia="PMingLiU" w:hAnsi="Times New Roman"/>
          <w:i/>
          <w:iCs/>
          <w:sz w:val="22"/>
          <w:szCs w:val="22"/>
          <w:lang w:val="en-US" w:eastAsia="zh-TW"/>
        </w:rPr>
        <w:t>rsrp-ThresholdSSB</w:t>
      </w:r>
      <w:proofErr w:type="spellEnd"/>
    </w:p>
    <w:p w14:paraId="1E0C2A85" w14:textId="77777777" w:rsidR="000252A9" w:rsidRPr="000252A9" w:rsidRDefault="000252A9" w:rsidP="000252A9">
      <w:pPr>
        <w:pStyle w:val="ListParagraph9"/>
        <w:numPr>
          <w:ilvl w:val="0"/>
          <w:numId w:val="4"/>
        </w:numPr>
        <w:adjustRightInd w:val="0"/>
        <w:snapToGrid w:val="0"/>
        <w:ind w:leftChars="0"/>
        <w:rPr>
          <w:rFonts w:ascii="Times New Roman" w:eastAsia="PMingLiU" w:hAnsi="Times New Roman"/>
          <w:i/>
          <w:iCs/>
          <w:sz w:val="22"/>
          <w:szCs w:val="22"/>
          <w:lang w:val="en-US" w:eastAsia="zh-TW"/>
        </w:rPr>
      </w:pPr>
      <w:bookmarkStart w:id="6" w:name="OLE_LINK47"/>
      <w:proofErr w:type="spellStart"/>
      <w:r w:rsidRPr="000252A9">
        <w:rPr>
          <w:rFonts w:ascii="Times New Roman" w:eastAsia="PMingLiU" w:hAnsi="Times New Roman"/>
          <w:i/>
          <w:iCs/>
          <w:sz w:val="22"/>
          <w:szCs w:val="22"/>
          <w:lang w:val="en-US" w:eastAsia="zh-TW"/>
        </w:rPr>
        <w:t>prach-RootSequenceIndex</w:t>
      </w:r>
      <w:proofErr w:type="spellEnd"/>
    </w:p>
    <w:bookmarkEnd w:id="6"/>
    <w:p w14:paraId="53C7EB6F" w14:textId="77777777" w:rsidR="000252A9" w:rsidRPr="000252A9" w:rsidRDefault="000252A9" w:rsidP="000252A9">
      <w:pPr>
        <w:pStyle w:val="ListParagraph9"/>
        <w:numPr>
          <w:ilvl w:val="0"/>
          <w:numId w:val="4"/>
        </w:numPr>
        <w:adjustRightInd w:val="0"/>
        <w:snapToGrid w:val="0"/>
        <w:ind w:leftChars="0"/>
        <w:rPr>
          <w:rFonts w:ascii="Times New Roman" w:eastAsia="PMingLiU" w:hAnsi="Times New Roman"/>
          <w:i/>
          <w:iCs/>
          <w:sz w:val="22"/>
          <w:szCs w:val="22"/>
          <w:lang w:val="en-US" w:eastAsia="zh-TW"/>
        </w:rPr>
      </w:pPr>
      <w:r w:rsidRPr="000252A9">
        <w:rPr>
          <w:rFonts w:ascii="Times New Roman" w:eastAsia="PMingLiU" w:hAnsi="Times New Roman"/>
          <w:i/>
          <w:iCs/>
          <w:sz w:val="22"/>
          <w:szCs w:val="22"/>
          <w:lang w:val="en-US" w:eastAsia="zh-TW"/>
        </w:rPr>
        <w:t>msg1-SubcarrierSpacing</w:t>
      </w:r>
    </w:p>
    <w:p w14:paraId="379FE73A" w14:textId="77777777" w:rsidR="000252A9" w:rsidRPr="000252A9" w:rsidRDefault="000252A9" w:rsidP="000252A9">
      <w:pPr>
        <w:pStyle w:val="ListParagraph9"/>
        <w:numPr>
          <w:ilvl w:val="0"/>
          <w:numId w:val="4"/>
        </w:numPr>
        <w:adjustRightInd w:val="0"/>
        <w:snapToGrid w:val="0"/>
        <w:ind w:leftChars="0"/>
        <w:rPr>
          <w:rFonts w:ascii="Times New Roman" w:eastAsia="PMingLiU" w:hAnsi="Times New Roman"/>
          <w:i/>
          <w:iCs/>
          <w:sz w:val="22"/>
          <w:szCs w:val="22"/>
          <w:lang w:val="en-US" w:eastAsia="zh-TW"/>
        </w:rPr>
      </w:pPr>
      <w:proofErr w:type="spellStart"/>
      <w:r w:rsidRPr="000252A9">
        <w:rPr>
          <w:rFonts w:ascii="Times New Roman" w:eastAsia="PMingLiU" w:hAnsi="Times New Roman"/>
          <w:i/>
          <w:iCs/>
          <w:sz w:val="22"/>
          <w:szCs w:val="22"/>
          <w:lang w:val="en-US" w:eastAsia="zh-TW"/>
        </w:rPr>
        <w:t>restrictedSetConfig</w:t>
      </w:r>
      <w:proofErr w:type="spellEnd"/>
    </w:p>
    <w:p w14:paraId="0C76771D" w14:textId="77777777" w:rsidR="000252A9" w:rsidRPr="000252A9" w:rsidRDefault="000252A9" w:rsidP="000252A9">
      <w:pPr>
        <w:adjustRightInd w:val="0"/>
        <w:snapToGrid w:val="0"/>
        <w:spacing w:after="0"/>
        <w:rPr>
          <w:rFonts w:eastAsia="PMingLiU"/>
          <w:lang w:val="en-US" w:eastAsia="zh-TW"/>
        </w:rPr>
      </w:pPr>
      <w:r w:rsidRPr="000252A9">
        <w:rPr>
          <w:rFonts w:eastAsia="PMingLiU" w:hint="eastAsia"/>
          <w:lang w:val="en-US" w:eastAsia="zh-TW"/>
        </w:rPr>
        <w:t>N</w:t>
      </w:r>
      <w:r w:rsidRPr="000252A9">
        <w:rPr>
          <w:rFonts w:eastAsia="PMingLiU"/>
          <w:lang w:val="en-US" w:eastAsia="zh-TW"/>
        </w:rPr>
        <w:t>ote: In legacy spec, the parameters above are under the IE RACH-</w:t>
      </w:r>
      <w:proofErr w:type="spellStart"/>
      <w:r w:rsidRPr="000252A9">
        <w:rPr>
          <w:rFonts w:eastAsia="PMingLiU"/>
          <w:lang w:val="en-US" w:eastAsia="zh-TW"/>
        </w:rPr>
        <w:t>ConfigCommon</w:t>
      </w:r>
      <w:proofErr w:type="spellEnd"/>
    </w:p>
    <w:p w14:paraId="37C43B3F" w14:textId="77777777" w:rsidR="000252A9" w:rsidRPr="000252A9" w:rsidRDefault="000252A9" w:rsidP="000252A9">
      <w:pPr>
        <w:adjustRightInd w:val="0"/>
        <w:snapToGrid w:val="0"/>
        <w:spacing w:after="0"/>
        <w:rPr>
          <w:lang w:eastAsia="x-none"/>
        </w:rPr>
      </w:pPr>
    </w:p>
    <w:p w14:paraId="7E21C410"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706B9464" w14:textId="77777777" w:rsidR="000252A9" w:rsidRPr="000252A9" w:rsidRDefault="000252A9" w:rsidP="000252A9">
      <w:pPr>
        <w:adjustRightInd w:val="0"/>
        <w:snapToGrid w:val="0"/>
        <w:spacing w:after="0"/>
        <w:rPr>
          <w:rFonts w:eastAsia="PMingLiU"/>
          <w:lang w:val="en-US" w:eastAsia="zh-TW"/>
        </w:rPr>
      </w:pPr>
      <w:r w:rsidRPr="000252A9">
        <w:rPr>
          <w:rFonts w:eastAsia="PMingLiU"/>
          <w:lang w:val="en-US" w:eastAsia="zh-TW"/>
        </w:rPr>
        <w:t>For the purpose of “WUS transmission”, at least the following parameters to indicate “</w:t>
      </w:r>
      <w:r w:rsidRPr="000252A9">
        <w:rPr>
          <w:rFonts w:eastAsia="PMingLiU"/>
          <w:lang w:eastAsia="zh-TW"/>
        </w:rPr>
        <w:t>frequency information for UL-WUS transmission”</w:t>
      </w:r>
      <w:r w:rsidRPr="000252A9">
        <w:rPr>
          <w:rFonts w:eastAsia="PMingLiU"/>
          <w:lang w:val="en-US" w:eastAsia="zh-TW"/>
        </w:rPr>
        <w:t xml:space="preserve"> are included in the UL-WUS configuration.</w:t>
      </w:r>
    </w:p>
    <w:tbl>
      <w:tblPr>
        <w:tblStyle w:val="a9"/>
        <w:tblW w:w="8005" w:type="dxa"/>
        <w:tblLayout w:type="fixed"/>
        <w:tblLook w:val="04A0" w:firstRow="1" w:lastRow="0" w:firstColumn="1" w:lastColumn="0" w:noHBand="0" w:noVBand="1"/>
      </w:tblPr>
      <w:tblGrid>
        <w:gridCol w:w="2121"/>
        <w:gridCol w:w="5884"/>
      </w:tblGrid>
      <w:tr w:rsidR="000252A9" w:rsidRPr="000252A9" w14:paraId="428DBE57" w14:textId="77777777" w:rsidTr="002930E5">
        <w:trPr>
          <w:trHeight w:val="300"/>
        </w:trPr>
        <w:tc>
          <w:tcPr>
            <w:tcW w:w="2121" w:type="dxa"/>
            <w:tcBorders>
              <w:top w:val="single" w:sz="4" w:space="0" w:color="auto"/>
              <w:left w:val="single" w:sz="4" w:space="0" w:color="auto"/>
              <w:bottom w:val="single" w:sz="4" w:space="0" w:color="auto"/>
              <w:right w:val="single" w:sz="4" w:space="0" w:color="auto"/>
            </w:tcBorders>
            <w:hideMark/>
          </w:tcPr>
          <w:p w14:paraId="6A28C6D2" w14:textId="77777777" w:rsidR="000252A9" w:rsidRPr="000252A9" w:rsidRDefault="000252A9" w:rsidP="000252A9">
            <w:pPr>
              <w:adjustRightInd w:val="0"/>
              <w:snapToGrid w:val="0"/>
              <w:spacing w:after="0"/>
              <w:rPr>
                <w:b/>
                <w:bCs/>
                <w:lang w:val="en-US" w:eastAsia="ja-JP"/>
              </w:rPr>
            </w:pPr>
            <w:r w:rsidRPr="000252A9">
              <w:rPr>
                <w:b/>
                <w:bCs/>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3960684A" w14:textId="77777777" w:rsidR="000252A9" w:rsidRPr="000252A9" w:rsidRDefault="000252A9" w:rsidP="000252A9">
            <w:pPr>
              <w:adjustRightInd w:val="0"/>
              <w:snapToGrid w:val="0"/>
              <w:spacing w:after="0"/>
              <w:rPr>
                <w:b/>
                <w:bCs/>
                <w:lang w:eastAsia="ja-JP"/>
              </w:rPr>
            </w:pPr>
            <w:r w:rsidRPr="000252A9">
              <w:rPr>
                <w:b/>
                <w:bCs/>
                <w:lang w:eastAsia="ja-JP"/>
              </w:rPr>
              <w:t>Parameters</w:t>
            </w:r>
          </w:p>
        </w:tc>
      </w:tr>
      <w:tr w:rsidR="000252A9" w:rsidRPr="000252A9" w14:paraId="3F18DE6C" w14:textId="77777777" w:rsidTr="002930E5">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52CBF92E" w14:textId="77777777" w:rsidR="000252A9" w:rsidRPr="000252A9" w:rsidRDefault="000252A9" w:rsidP="000252A9">
            <w:pPr>
              <w:adjustRightInd w:val="0"/>
              <w:snapToGrid w:val="0"/>
              <w:spacing w:after="0"/>
              <w:rPr>
                <w:lang w:eastAsia="ja-JP"/>
              </w:rPr>
            </w:pPr>
            <w:r w:rsidRPr="000252A9">
              <w:rPr>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762330ED" w14:textId="77777777" w:rsidR="000252A9" w:rsidRPr="000252A9" w:rsidRDefault="000252A9" w:rsidP="000252A9">
            <w:pPr>
              <w:adjustRightInd w:val="0"/>
              <w:snapToGrid w:val="0"/>
              <w:spacing w:after="0"/>
              <w:rPr>
                <w:i/>
                <w:iCs/>
                <w:lang w:eastAsia="ja-JP"/>
              </w:rPr>
            </w:pPr>
            <w:proofErr w:type="spellStart"/>
            <w:r w:rsidRPr="000252A9">
              <w:rPr>
                <w:i/>
                <w:iCs/>
                <w:color w:val="FF0000"/>
                <w:lang w:eastAsia="ja-JP"/>
              </w:rPr>
              <w:t>frequencyBandList</w:t>
            </w:r>
            <w:proofErr w:type="spellEnd"/>
          </w:p>
        </w:tc>
      </w:tr>
      <w:tr w:rsidR="000252A9" w:rsidRPr="000252A9" w14:paraId="333817CA" w14:textId="77777777" w:rsidTr="002930E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19A57C" w14:textId="77777777" w:rsidR="000252A9" w:rsidRPr="000252A9" w:rsidRDefault="000252A9" w:rsidP="000252A9">
            <w:pPr>
              <w:adjustRightInd w:val="0"/>
              <w:snapToGrid w:val="0"/>
              <w:spacing w:after="0"/>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4AEE4E21" w14:textId="77777777" w:rsidR="000252A9" w:rsidRPr="000252A9" w:rsidRDefault="000252A9" w:rsidP="000252A9">
            <w:pPr>
              <w:adjustRightInd w:val="0"/>
              <w:snapToGrid w:val="0"/>
              <w:spacing w:after="0"/>
              <w:rPr>
                <w:i/>
                <w:iCs/>
                <w:lang w:eastAsia="ja-JP"/>
              </w:rPr>
            </w:pPr>
            <w:proofErr w:type="spellStart"/>
            <w:r w:rsidRPr="000252A9">
              <w:rPr>
                <w:i/>
                <w:iCs/>
                <w:lang w:eastAsia="ja-JP"/>
              </w:rPr>
              <w:t>absoluteFrequencyPointA</w:t>
            </w:r>
            <w:proofErr w:type="spellEnd"/>
          </w:p>
        </w:tc>
      </w:tr>
      <w:tr w:rsidR="000252A9" w:rsidRPr="000252A9" w14:paraId="487D8992"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F56505" w14:textId="77777777" w:rsidR="000252A9" w:rsidRPr="000252A9" w:rsidRDefault="000252A9" w:rsidP="000252A9">
            <w:pPr>
              <w:adjustRightInd w:val="0"/>
              <w:snapToGrid w:val="0"/>
              <w:spacing w:after="0"/>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63132FB" w14:textId="77777777" w:rsidR="000252A9" w:rsidRPr="000252A9" w:rsidRDefault="000252A9" w:rsidP="000252A9">
            <w:pPr>
              <w:adjustRightInd w:val="0"/>
              <w:snapToGrid w:val="0"/>
              <w:spacing w:after="0"/>
              <w:rPr>
                <w:i/>
                <w:iCs/>
                <w:lang w:eastAsia="ja-JP"/>
              </w:rPr>
            </w:pPr>
            <w:proofErr w:type="spellStart"/>
            <w:r w:rsidRPr="000252A9">
              <w:rPr>
                <w:i/>
                <w:iCs/>
                <w:lang w:eastAsia="ja-JP"/>
              </w:rPr>
              <w:t>offsetToCarrier</w:t>
            </w:r>
            <w:proofErr w:type="spellEnd"/>
          </w:p>
        </w:tc>
      </w:tr>
      <w:tr w:rsidR="000252A9" w:rsidRPr="000252A9" w14:paraId="5E120140"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3137D55" w14:textId="77777777" w:rsidR="000252A9" w:rsidRPr="000252A9" w:rsidRDefault="000252A9" w:rsidP="000252A9">
            <w:pPr>
              <w:adjustRightInd w:val="0"/>
              <w:snapToGrid w:val="0"/>
              <w:spacing w:after="0"/>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6DBBF0CE" w14:textId="77777777" w:rsidR="000252A9" w:rsidRPr="000252A9" w:rsidRDefault="000252A9" w:rsidP="000252A9">
            <w:pPr>
              <w:adjustRightInd w:val="0"/>
              <w:snapToGrid w:val="0"/>
              <w:spacing w:after="0"/>
              <w:rPr>
                <w:i/>
                <w:iCs/>
                <w:lang w:eastAsia="ja-JP"/>
              </w:rPr>
            </w:pPr>
            <w:r w:rsidRPr="000252A9">
              <w:rPr>
                <w:i/>
                <w:iCs/>
                <w:lang w:eastAsia="ja-JP"/>
              </w:rPr>
              <w:t>p-Max</w:t>
            </w:r>
          </w:p>
        </w:tc>
      </w:tr>
      <w:tr w:rsidR="000252A9" w:rsidRPr="000252A9" w14:paraId="34F21B87"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C6DC2C" w14:textId="77777777" w:rsidR="000252A9" w:rsidRPr="000252A9" w:rsidRDefault="000252A9" w:rsidP="000252A9">
            <w:pPr>
              <w:adjustRightInd w:val="0"/>
              <w:snapToGrid w:val="0"/>
              <w:spacing w:after="0"/>
              <w:rPr>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349F482" w14:textId="77777777" w:rsidR="001F04A0" w:rsidRDefault="000252A9" w:rsidP="000252A9">
            <w:pPr>
              <w:adjustRightInd w:val="0"/>
              <w:snapToGrid w:val="0"/>
              <w:spacing w:after="0"/>
              <w:rPr>
                <w:i/>
                <w:iCs/>
                <w:strike/>
                <w:color w:val="FF0000"/>
                <w:lang w:eastAsia="ja-JP"/>
              </w:rPr>
            </w:pPr>
            <w:r w:rsidRPr="000252A9">
              <w:rPr>
                <w:i/>
                <w:iCs/>
                <w:strike/>
                <w:color w:val="FF0000"/>
                <w:lang w:eastAsia="ja-JP"/>
              </w:rPr>
              <w:t xml:space="preserve">frequencyShift7p5khz </w:t>
            </w:r>
          </w:p>
          <w:p w14:paraId="2EF981B7" w14:textId="4682642D" w:rsidR="000252A9" w:rsidRPr="000252A9" w:rsidRDefault="000252A9" w:rsidP="000252A9">
            <w:pPr>
              <w:adjustRightInd w:val="0"/>
              <w:snapToGrid w:val="0"/>
              <w:spacing w:after="0"/>
              <w:rPr>
                <w:i/>
                <w:iCs/>
                <w:strike/>
                <w:lang w:eastAsia="ja-JP"/>
              </w:rPr>
            </w:pPr>
            <w:r w:rsidRPr="000252A9">
              <w:rPr>
                <w:i/>
                <w:iCs/>
                <w:color w:val="FF0000"/>
                <w:highlight w:val="darkYellow"/>
                <w:lang w:eastAsia="ja-JP"/>
              </w:rPr>
              <w:t xml:space="preserve">(working </w:t>
            </w:r>
            <w:proofErr w:type="gramStart"/>
            <w:r w:rsidRPr="000252A9">
              <w:rPr>
                <w:i/>
                <w:iCs/>
                <w:color w:val="FF0000"/>
                <w:highlight w:val="darkYellow"/>
                <w:lang w:eastAsia="ja-JP"/>
              </w:rPr>
              <w:t>assumption)</w:t>
            </w:r>
            <w:proofErr w:type="spellStart"/>
            <w:r w:rsidRPr="000252A9">
              <w:rPr>
                <w:rFonts w:eastAsia="PMingLiU"/>
                <w:i/>
                <w:iCs/>
                <w:color w:val="FF0000"/>
                <w:lang w:eastAsia="zh-TW"/>
              </w:rPr>
              <w:t>ULSubCarrierSpacing</w:t>
            </w:r>
            <w:proofErr w:type="spellEnd"/>
            <w:proofErr w:type="gramEnd"/>
          </w:p>
        </w:tc>
      </w:tr>
    </w:tbl>
    <w:p w14:paraId="4716DFE9" w14:textId="77777777" w:rsidR="000252A9" w:rsidRPr="000252A9" w:rsidRDefault="000252A9" w:rsidP="000252A9">
      <w:pPr>
        <w:adjustRightInd w:val="0"/>
        <w:snapToGrid w:val="0"/>
        <w:spacing w:after="0"/>
        <w:rPr>
          <w:lang w:eastAsia="x-none"/>
        </w:rPr>
      </w:pPr>
    </w:p>
    <w:p w14:paraId="5398CDA0"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2815671E" w14:textId="77777777" w:rsidR="000252A9" w:rsidRPr="000252A9" w:rsidRDefault="000252A9" w:rsidP="000252A9">
      <w:pPr>
        <w:adjustRightInd w:val="0"/>
        <w:snapToGrid w:val="0"/>
        <w:spacing w:after="0"/>
        <w:rPr>
          <w:rFonts w:eastAsia="PMingLiU"/>
          <w:lang w:val="en-US" w:eastAsia="zh-TW"/>
        </w:rPr>
      </w:pPr>
      <w:r w:rsidRPr="000252A9">
        <w:rPr>
          <w:rFonts w:eastAsia="PMingLiU"/>
          <w:lang w:val="en-US" w:eastAsia="zh-TW"/>
        </w:rPr>
        <w:t xml:space="preserve">For the purpose of “WUS transmission”, at least the following parameters are included in the UL-WUS configuration. </w:t>
      </w:r>
    </w:p>
    <w:tbl>
      <w:tblPr>
        <w:tblStyle w:val="a9"/>
        <w:tblW w:w="9630" w:type="dxa"/>
        <w:tblLayout w:type="fixed"/>
        <w:tblLook w:val="04A0" w:firstRow="1" w:lastRow="0" w:firstColumn="1" w:lastColumn="0" w:noHBand="0" w:noVBand="1"/>
      </w:tblPr>
      <w:tblGrid>
        <w:gridCol w:w="2121"/>
        <w:gridCol w:w="1983"/>
        <w:gridCol w:w="2125"/>
        <w:gridCol w:w="3401"/>
      </w:tblGrid>
      <w:tr w:rsidR="000252A9" w:rsidRPr="000252A9" w14:paraId="45570B31" w14:textId="77777777" w:rsidTr="002930E5">
        <w:trPr>
          <w:trHeight w:val="300"/>
        </w:trPr>
        <w:tc>
          <w:tcPr>
            <w:tcW w:w="2121" w:type="dxa"/>
            <w:tcBorders>
              <w:top w:val="single" w:sz="4" w:space="0" w:color="auto"/>
              <w:left w:val="single" w:sz="4" w:space="0" w:color="auto"/>
              <w:bottom w:val="single" w:sz="4" w:space="0" w:color="auto"/>
              <w:right w:val="single" w:sz="4" w:space="0" w:color="auto"/>
            </w:tcBorders>
            <w:hideMark/>
          </w:tcPr>
          <w:p w14:paraId="5821A444" w14:textId="77777777" w:rsidR="000252A9" w:rsidRPr="000252A9" w:rsidRDefault="000252A9" w:rsidP="000252A9">
            <w:pPr>
              <w:adjustRightInd w:val="0"/>
              <w:snapToGrid w:val="0"/>
              <w:spacing w:after="0"/>
              <w:rPr>
                <w:b/>
                <w:bCs/>
                <w:lang w:val="en-US" w:eastAsia="ja-JP"/>
              </w:rPr>
            </w:pPr>
            <w:r w:rsidRPr="000252A9">
              <w:rPr>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DA7B1A7" w14:textId="77777777" w:rsidR="000252A9" w:rsidRPr="000252A9" w:rsidRDefault="000252A9" w:rsidP="000252A9">
            <w:pPr>
              <w:adjustRightInd w:val="0"/>
              <w:snapToGrid w:val="0"/>
              <w:spacing w:after="0"/>
              <w:rPr>
                <w:b/>
                <w:bCs/>
                <w:lang w:eastAsia="ja-JP"/>
              </w:rPr>
            </w:pPr>
            <w:r w:rsidRPr="000252A9">
              <w:rPr>
                <w:b/>
                <w:bCs/>
                <w:lang w:eastAsia="ja-JP"/>
              </w:rPr>
              <w:t>Parameters</w:t>
            </w:r>
          </w:p>
        </w:tc>
      </w:tr>
      <w:tr w:rsidR="000252A9" w:rsidRPr="000252A9" w14:paraId="7DE4DB34" w14:textId="77777777" w:rsidTr="002930E5">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37552121" w14:textId="77777777" w:rsidR="000252A9" w:rsidRPr="000252A9" w:rsidRDefault="000252A9" w:rsidP="000252A9">
            <w:pPr>
              <w:adjustRightInd w:val="0"/>
              <w:snapToGrid w:val="0"/>
              <w:spacing w:after="0"/>
              <w:rPr>
                <w:b/>
                <w:bCs/>
                <w:lang w:eastAsia="ja-JP"/>
              </w:rPr>
            </w:pPr>
            <w:r w:rsidRPr="000252A9">
              <w:rPr>
                <w:b/>
                <w:bCs/>
                <w:lang w:eastAsia="ja-JP"/>
              </w:rPr>
              <w:lastRenderedPageBreak/>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7E4D005" w14:textId="77777777" w:rsidR="000252A9" w:rsidRPr="000252A9" w:rsidRDefault="000252A9" w:rsidP="000252A9">
            <w:pPr>
              <w:adjustRightInd w:val="0"/>
              <w:snapToGrid w:val="0"/>
              <w:spacing w:after="0"/>
              <w:rPr>
                <w:b/>
                <w:bCs/>
                <w:lang w:eastAsia="ja-JP"/>
              </w:rPr>
            </w:pPr>
            <w:r w:rsidRPr="000252A9">
              <w:rPr>
                <w:b/>
                <w:bCs/>
                <w:lang w:eastAsia="ja-JP"/>
              </w:rPr>
              <w:t xml:space="preserve">SIB1-RequestConfig </w:t>
            </w:r>
          </w:p>
          <w:p w14:paraId="000D3247" w14:textId="77777777" w:rsidR="000252A9" w:rsidRPr="000252A9" w:rsidRDefault="000252A9" w:rsidP="000252A9">
            <w:pPr>
              <w:adjustRightInd w:val="0"/>
              <w:snapToGrid w:val="0"/>
              <w:spacing w:after="0"/>
              <w:ind w:left="800"/>
              <w:rPr>
                <w:b/>
                <w:bCs/>
                <w:lang w:eastAsia="ja-JP"/>
              </w:rPr>
            </w:pPr>
            <w:r w:rsidRPr="000252A9">
              <w:rPr>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154E74D5" w14:textId="77777777" w:rsidR="000252A9" w:rsidRPr="000252A9" w:rsidRDefault="000252A9" w:rsidP="000252A9">
            <w:pPr>
              <w:adjustRightInd w:val="0"/>
              <w:snapToGrid w:val="0"/>
              <w:spacing w:after="0"/>
              <w:rPr>
                <w:lang w:eastAsia="ja-JP"/>
              </w:rPr>
            </w:pPr>
            <w:r w:rsidRPr="000252A9">
              <w:rPr>
                <w:lang w:eastAsia="ja-JP"/>
              </w:rPr>
              <w:t>ss-PBCH-</w:t>
            </w:r>
            <w:proofErr w:type="spellStart"/>
            <w:r w:rsidRPr="000252A9">
              <w:rPr>
                <w:lang w:eastAsia="ja-JP"/>
              </w:rPr>
              <w:t>BlockPower</w:t>
            </w:r>
            <w:proofErr w:type="spellEnd"/>
          </w:p>
        </w:tc>
      </w:tr>
      <w:tr w:rsidR="000252A9" w:rsidRPr="000252A9" w14:paraId="679E3DAD" w14:textId="77777777" w:rsidTr="002930E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BA60DB"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C2288DA" w14:textId="77777777" w:rsidR="000252A9" w:rsidRPr="000252A9" w:rsidRDefault="000252A9" w:rsidP="000252A9">
            <w:pPr>
              <w:adjustRightInd w:val="0"/>
              <w:snapToGrid w:val="0"/>
              <w:spacing w:after="0"/>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3E8DE20" w14:textId="77777777" w:rsidR="000252A9" w:rsidRPr="000252A9" w:rsidRDefault="000252A9" w:rsidP="000252A9">
            <w:pPr>
              <w:adjustRightInd w:val="0"/>
              <w:snapToGrid w:val="0"/>
              <w:spacing w:after="0"/>
              <w:rPr>
                <w:rFonts w:eastAsia="PMingLiU"/>
                <w:b/>
                <w:i/>
                <w:iCs/>
                <w:lang w:eastAsia="zh-TW"/>
              </w:rPr>
            </w:pPr>
            <w:r w:rsidRPr="000252A9">
              <w:rPr>
                <w:color w:val="FF0000"/>
                <w:lang w:eastAsia="ja-JP"/>
              </w:rPr>
              <w:t>SSB-</w:t>
            </w:r>
            <w:proofErr w:type="spellStart"/>
            <w:r w:rsidRPr="000252A9">
              <w:rPr>
                <w:color w:val="FF0000"/>
                <w:lang w:eastAsia="ja-JP"/>
              </w:rPr>
              <w:t>positionInBurst</w:t>
            </w:r>
            <w:proofErr w:type="spellEnd"/>
          </w:p>
        </w:tc>
      </w:tr>
      <w:tr w:rsidR="000252A9" w:rsidRPr="000252A9" w14:paraId="77B1FFF4" w14:textId="77777777" w:rsidTr="002930E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CB0FDB3"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018C6C" w14:textId="77777777" w:rsidR="000252A9" w:rsidRPr="000252A9" w:rsidRDefault="000252A9" w:rsidP="000252A9">
            <w:pPr>
              <w:adjustRightInd w:val="0"/>
              <w:snapToGrid w:val="0"/>
              <w:spacing w:after="0"/>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F75079D" w14:textId="77777777" w:rsidR="000252A9" w:rsidRPr="000252A9" w:rsidRDefault="000252A9" w:rsidP="000252A9">
            <w:pPr>
              <w:adjustRightInd w:val="0"/>
              <w:snapToGrid w:val="0"/>
              <w:spacing w:after="0"/>
              <w:rPr>
                <w:color w:val="FF0000"/>
                <w:lang w:eastAsia="ja-JP"/>
              </w:rPr>
            </w:pPr>
            <w:proofErr w:type="spellStart"/>
            <w:r w:rsidRPr="000252A9">
              <w:rPr>
                <w:rFonts w:eastAsia="PMingLiU"/>
                <w:color w:val="FF0000"/>
                <w:lang w:val="en-US" w:eastAsia="zh-TW"/>
              </w:rPr>
              <w:t>tdd</w:t>
            </w:r>
            <w:proofErr w:type="spellEnd"/>
            <w:r w:rsidRPr="000252A9">
              <w:rPr>
                <w:rFonts w:eastAsia="PMingLiU"/>
                <w:color w:val="FF0000"/>
                <w:lang w:val="en-US" w:eastAsia="zh-TW"/>
              </w:rPr>
              <w:t>-UL-DL-</w:t>
            </w:r>
            <w:proofErr w:type="spellStart"/>
            <w:r w:rsidRPr="000252A9">
              <w:rPr>
                <w:rFonts w:eastAsia="PMingLiU"/>
                <w:color w:val="FF0000"/>
                <w:lang w:val="en-US" w:eastAsia="zh-TW"/>
              </w:rPr>
              <w:t>ConfigurationCommon</w:t>
            </w:r>
            <w:proofErr w:type="spellEnd"/>
          </w:p>
        </w:tc>
      </w:tr>
      <w:tr w:rsidR="000252A9" w:rsidRPr="000252A9" w14:paraId="60FC5E1E" w14:textId="77777777" w:rsidTr="002930E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B51F77"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984DA64" w14:textId="77777777" w:rsidR="000252A9" w:rsidRPr="000252A9" w:rsidRDefault="000252A9" w:rsidP="000252A9">
            <w:pPr>
              <w:adjustRightInd w:val="0"/>
              <w:snapToGrid w:val="0"/>
              <w:spacing w:after="0"/>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8BB1714" w14:textId="77777777" w:rsidR="000252A9" w:rsidRPr="000252A9" w:rsidRDefault="000252A9" w:rsidP="000252A9">
            <w:pPr>
              <w:adjustRightInd w:val="0"/>
              <w:snapToGrid w:val="0"/>
              <w:spacing w:after="0"/>
              <w:rPr>
                <w:lang w:eastAsia="ja-JP"/>
              </w:rPr>
            </w:pPr>
            <w:r w:rsidRPr="000252A9">
              <w:rPr>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3C7148A3" w14:textId="77777777" w:rsidR="000252A9" w:rsidRPr="000252A9" w:rsidRDefault="000252A9" w:rsidP="000252A9">
            <w:pPr>
              <w:adjustRightInd w:val="0"/>
              <w:snapToGrid w:val="0"/>
              <w:spacing w:after="0"/>
              <w:rPr>
                <w:lang w:eastAsia="ja-JP"/>
              </w:rPr>
            </w:pPr>
            <w:proofErr w:type="spellStart"/>
            <w:r w:rsidRPr="000252A9">
              <w:rPr>
                <w:lang w:eastAsia="ja-JP"/>
              </w:rPr>
              <w:t>Prach-ConfigurationIndex</w:t>
            </w:r>
            <w:proofErr w:type="spellEnd"/>
          </w:p>
        </w:tc>
      </w:tr>
      <w:tr w:rsidR="000252A9" w:rsidRPr="000252A9" w14:paraId="27D9FC1D"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CB39AFC"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14D9994"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909890D"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DDB79BC" w14:textId="77777777" w:rsidR="000252A9" w:rsidRPr="000252A9" w:rsidRDefault="000252A9" w:rsidP="000252A9">
            <w:pPr>
              <w:adjustRightInd w:val="0"/>
              <w:snapToGrid w:val="0"/>
              <w:spacing w:after="0"/>
              <w:rPr>
                <w:lang w:eastAsia="ja-JP"/>
              </w:rPr>
            </w:pPr>
            <w:r w:rsidRPr="000252A9">
              <w:rPr>
                <w:color w:val="FF0000"/>
                <w:lang w:eastAsia="ja-JP"/>
              </w:rPr>
              <w:t>msg1-FDM</w:t>
            </w:r>
          </w:p>
        </w:tc>
      </w:tr>
      <w:tr w:rsidR="000252A9" w:rsidRPr="000252A9" w14:paraId="751F61F8"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A99DB4"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613F2EF"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65B8E12"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1661ACF" w14:textId="77777777" w:rsidR="000252A9" w:rsidRPr="000252A9" w:rsidRDefault="000252A9" w:rsidP="000252A9">
            <w:pPr>
              <w:adjustRightInd w:val="0"/>
              <w:snapToGrid w:val="0"/>
              <w:spacing w:after="0"/>
              <w:rPr>
                <w:lang w:eastAsia="ja-JP"/>
              </w:rPr>
            </w:pPr>
            <w:r w:rsidRPr="000252A9">
              <w:rPr>
                <w:lang w:eastAsia="ja-JP"/>
              </w:rPr>
              <w:t>msg1-FrequencyStart</w:t>
            </w:r>
          </w:p>
        </w:tc>
      </w:tr>
      <w:tr w:rsidR="000252A9" w:rsidRPr="000252A9" w14:paraId="5DDD8BB0" w14:textId="77777777" w:rsidTr="002930E5">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FE6127"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CE1EAF5"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1FFB862"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A515959" w14:textId="77777777" w:rsidR="000252A9" w:rsidRPr="000252A9" w:rsidRDefault="000252A9" w:rsidP="000252A9">
            <w:pPr>
              <w:adjustRightInd w:val="0"/>
              <w:snapToGrid w:val="0"/>
              <w:spacing w:after="0"/>
              <w:rPr>
                <w:lang w:eastAsia="ja-JP"/>
              </w:rPr>
            </w:pPr>
            <w:proofErr w:type="spellStart"/>
            <w:r w:rsidRPr="000252A9">
              <w:rPr>
                <w:lang w:eastAsia="ja-JP"/>
              </w:rPr>
              <w:t>zeroCorrelationZoneConfig</w:t>
            </w:r>
            <w:proofErr w:type="spellEnd"/>
          </w:p>
        </w:tc>
      </w:tr>
      <w:tr w:rsidR="000252A9" w:rsidRPr="000252A9" w14:paraId="3BE54B9A" w14:textId="77777777" w:rsidTr="002930E5">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744CF68"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5D594E9"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DBE771A"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EEBECB8" w14:textId="77777777" w:rsidR="000252A9" w:rsidRPr="000252A9" w:rsidRDefault="000252A9" w:rsidP="000252A9">
            <w:pPr>
              <w:adjustRightInd w:val="0"/>
              <w:snapToGrid w:val="0"/>
              <w:spacing w:after="0"/>
              <w:rPr>
                <w:lang w:eastAsia="ja-JP"/>
              </w:rPr>
            </w:pPr>
            <w:proofErr w:type="spellStart"/>
            <w:r w:rsidRPr="000252A9">
              <w:rPr>
                <w:lang w:eastAsia="ja-JP"/>
              </w:rPr>
              <w:t>preambleReceivedTargetPower</w:t>
            </w:r>
            <w:proofErr w:type="spellEnd"/>
          </w:p>
        </w:tc>
      </w:tr>
      <w:tr w:rsidR="000252A9" w:rsidRPr="000252A9" w14:paraId="011BC4CA" w14:textId="77777777" w:rsidTr="002930E5">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692170E"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D8B5233"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4DD2766"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33D48BA" w14:textId="77777777" w:rsidR="000252A9" w:rsidRPr="000252A9" w:rsidRDefault="000252A9" w:rsidP="000252A9">
            <w:pPr>
              <w:adjustRightInd w:val="0"/>
              <w:snapToGrid w:val="0"/>
              <w:spacing w:after="0"/>
              <w:rPr>
                <w:lang w:eastAsia="ja-JP"/>
              </w:rPr>
            </w:pPr>
            <w:proofErr w:type="spellStart"/>
            <w:r w:rsidRPr="000252A9">
              <w:rPr>
                <w:lang w:eastAsia="ja-JP"/>
              </w:rPr>
              <w:t>preambleTransMax</w:t>
            </w:r>
            <w:proofErr w:type="spellEnd"/>
          </w:p>
        </w:tc>
      </w:tr>
      <w:tr w:rsidR="000252A9" w:rsidRPr="000252A9" w14:paraId="52B4D72D"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593C39"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7680B14"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D7E08B1"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72071A7" w14:textId="77777777" w:rsidR="000252A9" w:rsidRPr="000252A9" w:rsidRDefault="000252A9" w:rsidP="000252A9">
            <w:pPr>
              <w:adjustRightInd w:val="0"/>
              <w:snapToGrid w:val="0"/>
              <w:spacing w:after="0"/>
              <w:rPr>
                <w:lang w:eastAsia="ja-JP"/>
              </w:rPr>
            </w:pPr>
            <w:proofErr w:type="spellStart"/>
            <w:r w:rsidRPr="000252A9">
              <w:rPr>
                <w:lang w:eastAsia="ja-JP"/>
              </w:rPr>
              <w:t>powerRampingStep</w:t>
            </w:r>
            <w:proofErr w:type="spellEnd"/>
          </w:p>
        </w:tc>
      </w:tr>
      <w:tr w:rsidR="000252A9" w:rsidRPr="000252A9" w14:paraId="64DFD620" w14:textId="77777777" w:rsidTr="002930E5">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EAFCC6F"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942BE87"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09412CA"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BA1AFBD" w14:textId="77777777" w:rsidR="000252A9" w:rsidRPr="000252A9" w:rsidRDefault="000252A9" w:rsidP="000252A9">
            <w:pPr>
              <w:adjustRightInd w:val="0"/>
              <w:snapToGrid w:val="0"/>
              <w:spacing w:after="0"/>
              <w:rPr>
                <w:lang w:eastAsia="ja-JP"/>
              </w:rPr>
            </w:pPr>
            <w:proofErr w:type="spellStart"/>
            <w:r w:rsidRPr="000252A9">
              <w:rPr>
                <w:lang w:eastAsia="ja-JP"/>
              </w:rPr>
              <w:t>ra-ResponseWindow</w:t>
            </w:r>
            <w:proofErr w:type="spellEnd"/>
          </w:p>
        </w:tc>
      </w:tr>
      <w:tr w:rsidR="000252A9" w:rsidRPr="000252A9" w14:paraId="110B9625" w14:textId="77777777" w:rsidTr="002930E5">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A267C1D"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74535B"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6AE9669"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2CD1782" w14:textId="77777777" w:rsidR="000252A9" w:rsidRPr="000252A9" w:rsidRDefault="000252A9" w:rsidP="000252A9">
            <w:pPr>
              <w:adjustRightInd w:val="0"/>
              <w:snapToGrid w:val="0"/>
              <w:spacing w:after="0"/>
              <w:rPr>
                <w:strike/>
                <w:lang w:eastAsia="ja-JP"/>
              </w:rPr>
            </w:pPr>
            <w:proofErr w:type="spellStart"/>
            <w:r w:rsidRPr="000252A9">
              <w:rPr>
                <w:lang w:eastAsia="ja-JP"/>
              </w:rPr>
              <w:t>ssb</w:t>
            </w:r>
            <w:proofErr w:type="spellEnd"/>
            <w:r w:rsidRPr="000252A9">
              <w:rPr>
                <w:lang w:eastAsia="ja-JP"/>
              </w:rPr>
              <w:t>-</w:t>
            </w:r>
            <w:proofErr w:type="spellStart"/>
            <w:r w:rsidRPr="000252A9">
              <w:rPr>
                <w:lang w:eastAsia="ja-JP"/>
              </w:rPr>
              <w:t>perRACH</w:t>
            </w:r>
            <w:proofErr w:type="spellEnd"/>
            <w:r w:rsidRPr="000252A9">
              <w:rPr>
                <w:lang w:eastAsia="ja-JP"/>
              </w:rPr>
              <w:t>-Occasion</w:t>
            </w:r>
          </w:p>
        </w:tc>
      </w:tr>
      <w:tr w:rsidR="000252A9" w:rsidRPr="000252A9" w14:paraId="2A63CA6A" w14:textId="77777777" w:rsidTr="002930E5">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48BBA9A"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82500D" w14:textId="77777777" w:rsidR="000252A9" w:rsidRPr="000252A9" w:rsidRDefault="000252A9" w:rsidP="000252A9">
            <w:pPr>
              <w:adjustRightInd w:val="0"/>
              <w:snapToGrid w:val="0"/>
              <w:spacing w:after="0"/>
              <w:rPr>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5460612" w14:textId="77777777" w:rsidR="000252A9" w:rsidRPr="000252A9" w:rsidRDefault="000252A9" w:rsidP="000252A9">
            <w:pPr>
              <w:adjustRightInd w:val="0"/>
              <w:snapToGrid w:val="0"/>
              <w:spacing w:after="0"/>
              <w:rPr>
                <w:lang w:eastAsia="ja-JP"/>
              </w:rPr>
            </w:pPr>
            <w:r w:rsidRPr="000252A9">
              <w:rPr>
                <w:lang w:eastAsia="ja-JP"/>
              </w:rPr>
              <w:t>sib1-RequestPeriod</w:t>
            </w:r>
          </w:p>
        </w:tc>
      </w:tr>
      <w:tr w:rsidR="000252A9" w:rsidRPr="000252A9" w14:paraId="2CF8AADC" w14:textId="77777777" w:rsidTr="002930E5">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159113C"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F704A2" w14:textId="77777777" w:rsidR="000252A9" w:rsidRPr="000252A9" w:rsidRDefault="000252A9" w:rsidP="000252A9">
            <w:pPr>
              <w:adjustRightInd w:val="0"/>
              <w:snapToGrid w:val="0"/>
              <w:spacing w:after="0"/>
              <w:rPr>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7F79B2E2" w14:textId="77777777" w:rsidR="000252A9" w:rsidRPr="000252A9" w:rsidRDefault="000252A9" w:rsidP="000252A9">
            <w:pPr>
              <w:adjustRightInd w:val="0"/>
              <w:snapToGrid w:val="0"/>
              <w:spacing w:after="0"/>
              <w:rPr>
                <w:lang w:eastAsia="ja-JP"/>
              </w:rPr>
            </w:pPr>
            <w:r w:rsidRPr="000252A9">
              <w:rPr>
                <w:color w:val="FF000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7AD087DA" w14:textId="77777777" w:rsidR="000252A9" w:rsidRPr="000252A9" w:rsidRDefault="000252A9" w:rsidP="000252A9">
            <w:pPr>
              <w:adjustRightInd w:val="0"/>
              <w:snapToGrid w:val="0"/>
              <w:spacing w:after="0"/>
              <w:rPr>
                <w:lang w:eastAsia="ja-JP"/>
              </w:rPr>
            </w:pPr>
            <w:proofErr w:type="spellStart"/>
            <w:r w:rsidRPr="000252A9">
              <w:rPr>
                <w:color w:val="FF0000"/>
                <w:lang w:eastAsia="ja-JP"/>
              </w:rPr>
              <w:t>ra-PreambleStartIndex</w:t>
            </w:r>
            <w:proofErr w:type="spellEnd"/>
          </w:p>
        </w:tc>
      </w:tr>
      <w:tr w:rsidR="000252A9" w:rsidRPr="000252A9" w14:paraId="7E005CB6" w14:textId="77777777" w:rsidTr="002930E5">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ABF8CB7"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1863DAC"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5F8A643"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F0F0359" w14:textId="77777777" w:rsidR="000252A9" w:rsidRPr="000252A9" w:rsidRDefault="000252A9" w:rsidP="000252A9">
            <w:pPr>
              <w:adjustRightInd w:val="0"/>
              <w:snapToGrid w:val="0"/>
              <w:spacing w:after="0"/>
              <w:rPr>
                <w:lang w:eastAsia="ja-JP"/>
              </w:rPr>
            </w:pPr>
            <w:proofErr w:type="spellStart"/>
            <w:r w:rsidRPr="000252A9">
              <w:rPr>
                <w:color w:val="FF0000"/>
                <w:lang w:eastAsia="ja-JP"/>
              </w:rPr>
              <w:t>ra-AssociationPeriodIndex</w:t>
            </w:r>
            <w:proofErr w:type="spellEnd"/>
          </w:p>
        </w:tc>
      </w:tr>
      <w:tr w:rsidR="000252A9" w:rsidRPr="000252A9" w14:paraId="0E26497E" w14:textId="77777777" w:rsidTr="002930E5">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F19F96" w14:textId="77777777" w:rsidR="000252A9" w:rsidRPr="000252A9" w:rsidRDefault="000252A9" w:rsidP="000252A9">
            <w:pPr>
              <w:adjustRightInd w:val="0"/>
              <w:snapToGrid w:val="0"/>
              <w:spacing w:after="0"/>
              <w:rPr>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68425DE" w14:textId="77777777" w:rsidR="000252A9" w:rsidRPr="000252A9" w:rsidRDefault="000252A9" w:rsidP="000252A9">
            <w:pPr>
              <w:adjustRightInd w:val="0"/>
              <w:snapToGrid w:val="0"/>
              <w:spacing w:after="0"/>
              <w:rPr>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6AD9089" w14:textId="77777777" w:rsidR="000252A9" w:rsidRPr="000252A9" w:rsidRDefault="000252A9" w:rsidP="000252A9">
            <w:pPr>
              <w:adjustRightInd w:val="0"/>
              <w:snapToGrid w:val="0"/>
              <w:spacing w:after="0"/>
              <w:rPr>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5B8EBE45" w14:textId="77777777" w:rsidR="000252A9" w:rsidRPr="000252A9" w:rsidRDefault="000252A9" w:rsidP="000252A9">
            <w:pPr>
              <w:adjustRightInd w:val="0"/>
              <w:snapToGrid w:val="0"/>
              <w:spacing w:after="0"/>
              <w:rPr>
                <w:lang w:eastAsia="ja-JP"/>
              </w:rPr>
            </w:pPr>
            <w:proofErr w:type="spellStart"/>
            <w:r w:rsidRPr="000252A9">
              <w:rPr>
                <w:color w:val="FF0000"/>
                <w:lang w:eastAsia="ja-JP"/>
              </w:rPr>
              <w:t>ra-ssb-OccasionMaskIndex</w:t>
            </w:r>
            <w:proofErr w:type="spellEnd"/>
          </w:p>
        </w:tc>
      </w:tr>
    </w:tbl>
    <w:p w14:paraId="6DDE13E1" w14:textId="77777777" w:rsidR="000252A9" w:rsidRPr="000252A9" w:rsidRDefault="000252A9" w:rsidP="000252A9">
      <w:pPr>
        <w:adjustRightInd w:val="0"/>
        <w:snapToGrid w:val="0"/>
        <w:spacing w:after="0"/>
        <w:rPr>
          <w:rFonts w:eastAsia="PMingLiU"/>
          <w:lang w:val="en-US" w:eastAsia="zh-TW"/>
        </w:rPr>
      </w:pPr>
      <w:r w:rsidRPr="000252A9">
        <w:rPr>
          <w:rFonts w:eastAsia="PMingLiU"/>
          <w:lang w:val="en-US" w:eastAsia="zh-TW"/>
        </w:rPr>
        <w:t xml:space="preserve">Note: </w:t>
      </w:r>
    </w:p>
    <w:p w14:paraId="7BAD85E9" w14:textId="77777777" w:rsidR="000252A9" w:rsidRPr="000252A9" w:rsidRDefault="000252A9" w:rsidP="000252A9">
      <w:pPr>
        <w:pStyle w:val="ListParagraph9"/>
        <w:numPr>
          <w:ilvl w:val="0"/>
          <w:numId w:val="33"/>
        </w:numPr>
        <w:adjustRightInd w:val="0"/>
        <w:snapToGrid w:val="0"/>
        <w:ind w:leftChars="0"/>
        <w:rPr>
          <w:rFonts w:ascii="Times New Roman" w:eastAsia="PMingLiU" w:hAnsi="Times New Roman"/>
          <w:sz w:val="22"/>
          <w:szCs w:val="22"/>
          <w:lang w:val="en-US" w:eastAsia="zh-TW"/>
        </w:rPr>
      </w:pPr>
      <w:r w:rsidRPr="000252A9">
        <w:rPr>
          <w:rFonts w:ascii="Times New Roman" w:eastAsia="PMingLiU" w:hAnsi="Times New Roman"/>
          <w:sz w:val="22"/>
          <w:szCs w:val="22"/>
          <w:lang w:val="en-US" w:eastAsia="zh-TW"/>
        </w:rPr>
        <w:t xml:space="preserve">In legacy spec, ss-PBCH-BlockPower/SSB-positionInBurst/tdd-UL-DL-ConfigurationCommon are under the IE </w:t>
      </w:r>
      <w:proofErr w:type="spellStart"/>
      <w:r w:rsidRPr="000252A9">
        <w:rPr>
          <w:rFonts w:ascii="Times New Roman" w:eastAsia="PMingLiU" w:hAnsi="Times New Roman"/>
          <w:sz w:val="22"/>
          <w:szCs w:val="22"/>
          <w:lang w:val="en-US" w:eastAsia="zh-TW"/>
        </w:rPr>
        <w:t>ServingCellConfigCommon</w:t>
      </w:r>
      <w:proofErr w:type="spellEnd"/>
      <w:r w:rsidRPr="000252A9">
        <w:rPr>
          <w:rFonts w:ascii="Times New Roman" w:eastAsia="PMingLiU" w:hAnsi="Times New Roman"/>
          <w:sz w:val="22"/>
          <w:szCs w:val="22"/>
          <w:lang w:val="en-US" w:eastAsia="zh-TW"/>
        </w:rPr>
        <w:t>/</w:t>
      </w:r>
      <w:proofErr w:type="spellStart"/>
      <w:r w:rsidRPr="000252A9">
        <w:rPr>
          <w:rFonts w:ascii="Times New Roman" w:eastAsia="PMingLiU" w:hAnsi="Times New Roman"/>
          <w:sz w:val="22"/>
          <w:szCs w:val="22"/>
          <w:lang w:val="en-US" w:eastAsia="zh-TW"/>
        </w:rPr>
        <w:t>ServingCellConfigCommonSIB</w:t>
      </w:r>
      <w:proofErr w:type="spellEnd"/>
    </w:p>
    <w:p w14:paraId="4AF7407E" w14:textId="77777777" w:rsidR="000252A9" w:rsidRPr="000252A9" w:rsidRDefault="000252A9" w:rsidP="000252A9">
      <w:pPr>
        <w:pStyle w:val="ListParagraph9"/>
        <w:numPr>
          <w:ilvl w:val="0"/>
          <w:numId w:val="33"/>
        </w:numPr>
        <w:adjustRightInd w:val="0"/>
        <w:snapToGrid w:val="0"/>
        <w:ind w:leftChars="0"/>
        <w:rPr>
          <w:rFonts w:ascii="Times New Roman" w:eastAsia="PMingLiU" w:hAnsi="Times New Roman"/>
          <w:sz w:val="22"/>
          <w:szCs w:val="22"/>
          <w:lang w:val="en-US" w:eastAsia="zh-TW"/>
        </w:rPr>
      </w:pPr>
      <w:r w:rsidRPr="000252A9">
        <w:rPr>
          <w:rFonts w:ascii="Times New Roman" w:eastAsia="PMingLiU" w:hAnsi="Times New Roman"/>
          <w:sz w:val="22"/>
          <w:szCs w:val="22"/>
          <w:lang w:val="en-US" w:eastAsia="zh-TW"/>
        </w:rPr>
        <w:t xml:space="preserve">Msg1-FrequencyStart is with respect to the first RB of the UE carrier determined by </w:t>
      </w:r>
      <w:proofErr w:type="spellStart"/>
      <w:r w:rsidRPr="000252A9">
        <w:rPr>
          <w:rFonts w:ascii="Times New Roman" w:eastAsia="PMingLiU" w:hAnsi="Times New Roman"/>
          <w:sz w:val="22"/>
          <w:szCs w:val="22"/>
          <w:lang w:val="en-US" w:eastAsia="zh-TW"/>
        </w:rPr>
        <w:t>offsetToCarrier</w:t>
      </w:r>
      <w:proofErr w:type="spellEnd"/>
      <w:r w:rsidRPr="000252A9">
        <w:rPr>
          <w:rFonts w:ascii="Times New Roman" w:eastAsia="PMingLiU" w:hAnsi="Times New Roman"/>
          <w:sz w:val="22"/>
          <w:szCs w:val="22"/>
          <w:lang w:val="en-US" w:eastAsia="zh-TW"/>
        </w:rPr>
        <w:t xml:space="preserve"> and </w:t>
      </w:r>
      <w:proofErr w:type="spellStart"/>
      <w:r w:rsidRPr="000252A9">
        <w:rPr>
          <w:rFonts w:ascii="Times New Roman" w:eastAsia="PMingLiU" w:hAnsi="Times New Roman"/>
          <w:sz w:val="22"/>
          <w:szCs w:val="22"/>
          <w:lang w:val="en-US" w:eastAsia="zh-TW"/>
        </w:rPr>
        <w:t>absoluteFrequencyPointA</w:t>
      </w:r>
      <w:proofErr w:type="spellEnd"/>
    </w:p>
    <w:p w14:paraId="0A71FD90" w14:textId="77777777" w:rsidR="000252A9" w:rsidRPr="000252A9" w:rsidRDefault="000252A9" w:rsidP="000252A9">
      <w:pPr>
        <w:adjustRightInd w:val="0"/>
        <w:snapToGrid w:val="0"/>
        <w:spacing w:after="0"/>
        <w:rPr>
          <w:lang w:val="en-US" w:eastAsia="x-none"/>
        </w:rPr>
      </w:pPr>
    </w:p>
    <w:p w14:paraId="2B20F2F1"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2A14C478" w14:textId="77777777" w:rsidR="000252A9" w:rsidRPr="000252A9" w:rsidRDefault="000252A9" w:rsidP="000252A9">
      <w:pPr>
        <w:adjustRightInd w:val="0"/>
        <w:snapToGrid w:val="0"/>
        <w:spacing w:after="0"/>
        <w:rPr>
          <w:rFonts w:eastAsia="PMingLiU"/>
          <w:bCs/>
          <w:lang w:eastAsia="zh-TW"/>
        </w:rPr>
      </w:pPr>
      <w:r w:rsidRPr="000252A9">
        <w:rPr>
          <w:rFonts w:eastAsia="PMingLiU"/>
          <w:bCs/>
          <w:lang w:eastAsia="zh-TW"/>
        </w:rPr>
        <w:t>For further work of on-demand SIB1 in idle/inactive mode, it is assumed that:</w:t>
      </w:r>
    </w:p>
    <w:p w14:paraId="79C1FCEB" w14:textId="77777777" w:rsidR="000252A9" w:rsidRPr="000252A9" w:rsidRDefault="000252A9" w:rsidP="000252A9">
      <w:pPr>
        <w:pStyle w:val="a4"/>
        <w:widowControl/>
        <w:numPr>
          <w:ilvl w:val="0"/>
          <w:numId w:val="4"/>
        </w:numPr>
        <w:autoSpaceDE/>
        <w:autoSpaceDN/>
        <w:adjustRightInd w:val="0"/>
        <w:snapToGrid w:val="0"/>
        <w:spacing w:after="0"/>
        <w:ind w:leftChars="0"/>
        <w:jc w:val="left"/>
        <w:rPr>
          <w:rFonts w:eastAsia="PMingLiU"/>
          <w:bCs/>
          <w:lang w:eastAsia="zh-TW"/>
        </w:rPr>
      </w:pPr>
      <w:r w:rsidRPr="000252A9">
        <w:rPr>
          <w:rFonts w:eastAsia="PMingLiU"/>
          <w:bCs/>
          <w:lang w:eastAsia="zh-TW"/>
        </w:rPr>
        <w:t>SSB transmitted in the NES cell supporting OD-SIB1 is with K_SSB &gt; 23 for FR1 and K_SSB &gt;11 for FR2 if it is transmitted on sync raster</w:t>
      </w:r>
    </w:p>
    <w:p w14:paraId="2210AE98" w14:textId="77777777" w:rsidR="000252A9" w:rsidRPr="000252A9" w:rsidRDefault="000252A9" w:rsidP="000252A9">
      <w:pPr>
        <w:pStyle w:val="a4"/>
        <w:widowControl/>
        <w:numPr>
          <w:ilvl w:val="0"/>
          <w:numId w:val="4"/>
        </w:numPr>
        <w:autoSpaceDE/>
        <w:autoSpaceDN/>
        <w:adjustRightInd w:val="0"/>
        <w:snapToGrid w:val="0"/>
        <w:spacing w:after="0"/>
        <w:ind w:leftChars="0"/>
        <w:jc w:val="left"/>
        <w:rPr>
          <w:rFonts w:eastAsia="PMingLiU"/>
          <w:bCs/>
          <w:lang w:eastAsia="zh-TW"/>
        </w:rPr>
      </w:pPr>
      <w:r w:rsidRPr="000252A9">
        <w:rPr>
          <w:rFonts w:eastAsia="PMingLiU"/>
          <w:bCs/>
          <w:lang w:eastAsia="zh-TW"/>
        </w:rPr>
        <w:t>UE determines a cell supporting OD-SIB1 based at least on UL WUS configuration from Cell A.</w:t>
      </w:r>
    </w:p>
    <w:p w14:paraId="7506D45C" w14:textId="77777777" w:rsidR="000252A9" w:rsidRPr="000252A9" w:rsidRDefault="000252A9" w:rsidP="000252A9">
      <w:pPr>
        <w:adjustRightInd w:val="0"/>
        <w:snapToGrid w:val="0"/>
        <w:spacing w:after="0"/>
        <w:rPr>
          <w:lang w:eastAsia="x-none"/>
        </w:rPr>
      </w:pPr>
    </w:p>
    <w:p w14:paraId="220DB0C7"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024396BE" w14:textId="77777777" w:rsidR="000252A9" w:rsidRPr="000252A9" w:rsidRDefault="000252A9" w:rsidP="000252A9">
      <w:pPr>
        <w:adjustRightInd w:val="0"/>
        <w:snapToGrid w:val="0"/>
        <w:spacing w:after="0"/>
        <w:rPr>
          <w:lang w:eastAsia="x-none"/>
        </w:rPr>
      </w:pPr>
      <w:r w:rsidRPr="000252A9">
        <w:rPr>
          <w:lang w:eastAsia="x-none"/>
        </w:rPr>
        <w:t xml:space="preserve">For type 0 PDCCH monitoring occasions of on demand SIB1, </w:t>
      </w:r>
      <w:proofErr w:type="spellStart"/>
      <w:r w:rsidRPr="000252A9">
        <w:rPr>
          <w:lang w:eastAsia="x-none"/>
        </w:rPr>
        <w:t>searchSpaceZero</w:t>
      </w:r>
      <w:proofErr w:type="spellEnd"/>
      <w:r w:rsidRPr="000252A9">
        <w:rPr>
          <w:lang w:eastAsia="x-none"/>
        </w:rPr>
        <w:t xml:space="preserve"> and </w:t>
      </w:r>
      <w:proofErr w:type="spellStart"/>
      <w:r w:rsidRPr="000252A9">
        <w:rPr>
          <w:lang w:eastAsia="x-none"/>
        </w:rPr>
        <w:t>controlResourceSetZero</w:t>
      </w:r>
      <w:proofErr w:type="spellEnd"/>
      <w:r w:rsidRPr="000252A9">
        <w:rPr>
          <w:lang w:eastAsia="x-none"/>
        </w:rPr>
        <w:t xml:space="preserve"> for on-demand SIB1 are provided from UL WUS configuration if SSB on NES cell is on sync raster and K_SSB is not equal to 30 in FR1 or 14 in FR2.</w:t>
      </w:r>
    </w:p>
    <w:p w14:paraId="75FA9F55" w14:textId="77777777" w:rsidR="000252A9" w:rsidRPr="000252A9" w:rsidRDefault="000252A9" w:rsidP="000252A9">
      <w:pPr>
        <w:adjustRightInd w:val="0"/>
        <w:snapToGrid w:val="0"/>
        <w:spacing w:after="0"/>
        <w:rPr>
          <w:lang w:eastAsia="x-none"/>
        </w:rPr>
      </w:pPr>
    </w:p>
    <w:p w14:paraId="2ABF7572"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0E0960AC" w14:textId="1DA907BD" w:rsidR="000252A9" w:rsidRPr="000252A9" w:rsidRDefault="000252A9" w:rsidP="000252A9">
      <w:pPr>
        <w:adjustRightInd w:val="0"/>
        <w:snapToGrid w:val="0"/>
        <w:spacing w:after="0"/>
        <w:rPr>
          <w:rFonts w:eastAsia="PMingLiU"/>
          <w:bCs/>
          <w:lang w:eastAsia="zh-TW"/>
        </w:rPr>
      </w:pPr>
      <w:r w:rsidRPr="000252A9">
        <w:rPr>
          <w:rFonts w:eastAsia="PMingLiU"/>
          <w:bCs/>
          <w:lang w:eastAsia="zh-TW"/>
        </w:rPr>
        <w:t xml:space="preserve">For </w:t>
      </w:r>
      <w:r w:rsidR="00673A97">
        <w:rPr>
          <w:rFonts w:eastAsia="PMingLiU"/>
          <w:bCs/>
          <w:lang w:eastAsia="zh-TW"/>
        </w:rPr>
        <w:t>t</w:t>
      </w:r>
      <w:r w:rsidRPr="000252A9">
        <w:rPr>
          <w:rFonts w:eastAsia="PMingLiU"/>
          <w:bCs/>
          <w:lang w:eastAsia="zh-TW"/>
        </w:rPr>
        <w:t>he repetition periodicity of SIB1 within the time window of on-demand SIB1,</w:t>
      </w:r>
    </w:p>
    <w:p w14:paraId="18CE5A30" w14:textId="77777777" w:rsidR="000252A9" w:rsidRPr="000252A9" w:rsidRDefault="000252A9" w:rsidP="000252A9">
      <w:pPr>
        <w:pStyle w:val="a4"/>
        <w:widowControl/>
        <w:numPr>
          <w:ilvl w:val="0"/>
          <w:numId w:val="4"/>
        </w:numPr>
        <w:autoSpaceDE/>
        <w:autoSpaceDN/>
        <w:adjustRightInd w:val="0"/>
        <w:snapToGrid w:val="0"/>
        <w:spacing w:after="0"/>
        <w:ind w:leftChars="0"/>
        <w:jc w:val="left"/>
        <w:rPr>
          <w:rFonts w:eastAsia="PMingLiU"/>
          <w:bCs/>
          <w:lang w:eastAsia="zh-TW"/>
        </w:rPr>
      </w:pPr>
      <w:r w:rsidRPr="000252A9">
        <w:rPr>
          <w:rFonts w:eastAsia="PMingLiU"/>
          <w:bCs/>
          <w:lang w:eastAsia="zh-TW"/>
        </w:rPr>
        <w:t>Up to NW implementation (no change to existing specification)</w:t>
      </w:r>
    </w:p>
    <w:p w14:paraId="3F66A3A7" w14:textId="77777777" w:rsidR="000252A9" w:rsidRPr="000252A9" w:rsidRDefault="000252A9" w:rsidP="000252A9">
      <w:pPr>
        <w:adjustRightInd w:val="0"/>
        <w:snapToGrid w:val="0"/>
        <w:spacing w:after="0"/>
        <w:rPr>
          <w:lang w:eastAsia="x-none"/>
        </w:rPr>
      </w:pPr>
    </w:p>
    <w:p w14:paraId="5FA10AB1"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40241E03" w14:textId="77777777" w:rsidR="000252A9" w:rsidRPr="000252A9" w:rsidRDefault="000252A9" w:rsidP="000252A9">
      <w:pPr>
        <w:adjustRightInd w:val="0"/>
        <w:snapToGrid w:val="0"/>
        <w:spacing w:after="0"/>
        <w:rPr>
          <w:rFonts w:eastAsia="PMingLiU"/>
          <w:bCs/>
          <w:lang w:val="en-US" w:eastAsia="zh-TW"/>
        </w:rPr>
      </w:pPr>
      <w:r w:rsidRPr="000252A9">
        <w:rPr>
          <w:rFonts w:eastAsia="PMingLiU"/>
          <w:bCs/>
          <w:lang w:eastAsia="zh-TW"/>
        </w:rPr>
        <w:t>RAN1 to discuss the contents of RAR in response to UL WUS</w:t>
      </w:r>
      <w:r w:rsidRPr="000252A9">
        <w:rPr>
          <w:rFonts w:eastAsiaTheme="minorEastAsia"/>
          <w:bCs/>
          <w:lang w:eastAsia="zh-CN"/>
        </w:rPr>
        <w:t xml:space="preserve"> using </w:t>
      </w:r>
      <w:r w:rsidRPr="000252A9">
        <w:rPr>
          <w:rFonts w:eastAsia="PMingLiU"/>
          <w:bCs/>
          <w:lang w:eastAsia="zh-TW"/>
        </w:rPr>
        <w:t>t</w:t>
      </w:r>
      <w:r w:rsidRPr="000252A9">
        <w:rPr>
          <w:rFonts w:eastAsia="PMingLiU"/>
          <w:bCs/>
          <w:lang w:val="en-US" w:eastAsia="zh-TW"/>
        </w:rPr>
        <w:t>he legacy RAR for OSI as a starting point</w:t>
      </w:r>
    </w:p>
    <w:p w14:paraId="44A040A4" w14:textId="77777777" w:rsidR="000252A9" w:rsidRPr="000252A9" w:rsidRDefault="000252A9" w:rsidP="000252A9">
      <w:pPr>
        <w:adjustRightInd w:val="0"/>
        <w:snapToGrid w:val="0"/>
        <w:spacing w:after="0"/>
        <w:rPr>
          <w:bCs/>
          <w:lang w:eastAsia="x-none"/>
        </w:rPr>
      </w:pPr>
    </w:p>
    <w:p w14:paraId="52CF7F5B"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7D55999A" w14:textId="77777777" w:rsidR="000252A9" w:rsidRPr="000252A9" w:rsidRDefault="000252A9" w:rsidP="000252A9">
      <w:pPr>
        <w:adjustRightInd w:val="0"/>
        <w:snapToGrid w:val="0"/>
        <w:spacing w:after="0"/>
        <w:rPr>
          <w:rFonts w:eastAsia="PMingLiU"/>
          <w:bCs/>
          <w:lang w:eastAsia="zh-TW"/>
        </w:rPr>
      </w:pPr>
      <w:r w:rsidRPr="000252A9">
        <w:rPr>
          <w:rFonts w:eastAsia="PMingLiU"/>
          <w:bCs/>
          <w:lang w:eastAsia="zh-TW"/>
        </w:rPr>
        <w:t>Search space for RAR in response to UL WUS on a NES Cell can be provided by the UL WUS configuration. If not, follow the search space zero for the NES Cell.</w:t>
      </w:r>
    </w:p>
    <w:p w14:paraId="57F29717" w14:textId="77777777" w:rsidR="000252A9" w:rsidRPr="000252A9" w:rsidRDefault="000252A9" w:rsidP="000252A9">
      <w:pPr>
        <w:adjustRightInd w:val="0"/>
        <w:snapToGrid w:val="0"/>
        <w:spacing w:after="0"/>
        <w:rPr>
          <w:bCs/>
          <w:lang w:eastAsia="x-none"/>
        </w:rPr>
      </w:pPr>
    </w:p>
    <w:p w14:paraId="109B27CC" w14:textId="77777777" w:rsidR="000252A9" w:rsidRPr="000252A9" w:rsidRDefault="000252A9" w:rsidP="000252A9">
      <w:pPr>
        <w:adjustRightInd w:val="0"/>
        <w:snapToGrid w:val="0"/>
        <w:spacing w:after="0"/>
        <w:rPr>
          <w:b/>
          <w:bCs/>
          <w:lang w:eastAsia="x-none"/>
        </w:rPr>
      </w:pPr>
      <w:r w:rsidRPr="000252A9">
        <w:rPr>
          <w:b/>
          <w:bCs/>
          <w:highlight w:val="green"/>
          <w:lang w:eastAsia="x-none"/>
        </w:rPr>
        <w:t>Agreement</w:t>
      </w:r>
    </w:p>
    <w:p w14:paraId="2B5279CE" w14:textId="77777777" w:rsidR="000252A9" w:rsidRPr="000252A9" w:rsidRDefault="000252A9" w:rsidP="000252A9">
      <w:pPr>
        <w:pStyle w:val="ListParagraph9"/>
        <w:adjustRightInd w:val="0"/>
        <w:snapToGrid w:val="0"/>
        <w:ind w:leftChars="0" w:left="0"/>
        <w:rPr>
          <w:sz w:val="22"/>
          <w:szCs w:val="22"/>
        </w:rPr>
      </w:pPr>
      <w:r w:rsidRPr="000252A9">
        <w:rPr>
          <w:sz w:val="22"/>
          <w:szCs w:val="22"/>
        </w:rPr>
        <w:t xml:space="preserve">It is up to </w:t>
      </w:r>
      <w:proofErr w:type="spellStart"/>
      <w:r w:rsidRPr="000252A9">
        <w:rPr>
          <w:sz w:val="22"/>
          <w:szCs w:val="22"/>
        </w:rPr>
        <w:t>gNB</w:t>
      </w:r>
      <w:proofErr w:type="spellEnd"/>
      <w:r w:rsidRPr="000252A9">
        <w:rPr>
          <w:sz w:val="22"/>
          <w:szCs w:val="22"/>
        </w:rPr>
        <w:t xml:space="preserve"> to configure whether RACH occasions for UL WUS are shared or separated from the RACH occasions for other usages.</w:t>
      </w:r>
    </w:p>
    <w:p w14:paraId="75D51E56" w14:textId="77777777" w:rsidR="00564B78" w:rsidRPr="000252A9" w:rsidRDefault="00564B78" w:rsidP="007C2CB6">
      <w:pPr>
        <w:snapToGrid w:val="0"/>
      </w:pPr>
    </w:p>
    <w:p w14:paraId="21CBBB1D" w14:textId="5D2B3E06" w:rsidR="0014189B" w:rsidRPr="007C2CB6" w:rsidRDefault="00955D76" w:rsidP="007C2CB6">
      <w:pPr>
        <w:snapToGrid w:val="0"/>
      </w:pPr>
      <w:bookmarkStart w:id="7" w:name="_Hlk165554042"/>
      <w:bookmarkStart w:id="8" w:name="_Hlk178611687"/>
      <w:r w:rsidRPr="00955D76">
        <w:lastRenderedPageBreak/>
        <w:t>RAN2</w:t>
      </w:r>
      <w:r w:rsidR="00CA3186" w:rsidRPr="00955D76">
        <w:t xml:space="preserve"> made the following agreements in RAN2#12</w:t>
      </w:r>
      <w:r w:rsidR="00B832F9">
        <w:rPr>
          <w:rFonts w:hint="eastAsia"/>
        </w:rPr>
        <w:t>7</w:t>
      </w:r>
      <w:r w:rsidR="000252A9">
        <w:t>bis</w:t>
      </w:r>
      <w:r w:rsidR="00634F97" w:rsidRPr="00955D76">
        <w:t xml:space="preserve"> </w:t>
      </w:r>
      <w:bookmarkEnd w:id="7"/>
      <w:r w:rsidR="00634F97" w:rsidRPr="00955D76">
        <w:t>[</w:t>
      </w:r>
      <w:r w:rsidR="000252A9">
        <w:t>2</w:t>
      </w:r>
      <w:r w:rsidR="00634F97" w:rsidRPr="00955D76">
        <w:t>]</w:t>
      </w:r>
      <w:r w:rsidR="00CA3186" w:rsidRPr="00955D76">
        <w:t>:</w:t>
      </w:r>
    </w:p>
    <w:tbl>
      <w:tblPr>
        <w:tblStyle w:val="a9"/>
        <w:tblW w:w="0" w:type="auto"/>
        <w:tblLook w:val="04A0" w:firstRow="1" w:lastRow="0" w:firstColumn="1" w:lastColumn="0" w:noHBand="0" w:noVBand="1"/>
      </w:tblPr>
      <w:tblGrid>
        <w:gridCol w:w="9288"/>
      </w:tblGrid>
      <w:tr w:rsidR="0014189B" w:rsidRPr="007C2CB6" w14:paraId="43AA75F6" w14:textId="77777777" w:rsidTr="0014189B">
        <w:tc>
          <w:tcPr>
            <w:tcW w:w="9288" w:type="dxa"/>
          </w:tcPr>
          <w:bookmarkEnd w:id="8"/>
          <w:p w14:paraId="51A2B8E0" w14:textId="21212E98" w:rsidR="000252A9" w:rsidRPr="000252A9" w:rsidRDefault="000252A9" w:rsidP="00673A97">
            <w:pPr>
              <w:snapToGrid w:val="0"/>
              <w:jc w:val="left"/>
              <w:rPr>
                <w:b/>
              </w:rPr>
            </w:pPr>
            <w:r w:rsidRPr="000252A9">
              <w:rPr>
                <w:b/>
              </w:rPr>
              <w:t>Agreements on OD-SIB1</w:t>
            </w:r>
            <w:r>
              <w:rPr>
                <w:b/>
              </w:rPr>
              <w:t>:</w:t>
            </w:r>
          </w:p>
          <w:p w14:paraId="6A9B5292" w14:textId="129E25DB" w:rsidR="000252A9" w:rsidRDefault="000252A9" w:rsidP="00673A97">
            <w:pPr>
              <w:snapToGrid w:val="0"/>
              <w:jc w:val="left"/>
            </w:pPr>
            <w:r>
              <w:t xml:space="preserve">1. </w:t>
            </w:r>
            <w:r w:rsidR="00B9451B">
              <w:t xml:space="preserve"> </w:t>
            </w:r>
            <w:r>
              <w:t>We will inherit all agreements made during SI phase to WI phase.</w:t>
            </w:r>
          </w:p>
          <w:p w14:paraId="63BBAC23" w14:textId="581F0E4F" w:rsidR="000252A9" w:rsidRDefault="000252A9" w:rsidP="00673A97">
            <w:pPr>
              <w:snapToGrid w:val="0"/>
              <w:jc w:val="left"/>
            </w:pPr>
            <w:r>
              <w:t xml:space="preserve">2. </w:t>
            </w:r>
            <w:r w:rsidR="00B9451B">
              <w:t xml:space="preserve"> </w:t>
            </w:r>
            <w:r>
              <w:t>A NES cell can include neighbouring NES cell’s WUS configuration.</w:t>
            </w:r>
          </w:p>
          <w:p w14:paraId="31C7B9A5" w14:textId="3A74DF0A" w:rsidR="000252A9" w:rsidRDefault="000252A9" w:rsidP="00673A97">
            <w:pPr>
              <w:snapToGrid w:val="0"/>
              <w:jc w:val="left"/>
            </w:pPr>
            <w:r>
              <w:t xml:space="preserve">3. </w:t>
            </w:r>
            <w:r w:rsidR="00B9451B">
              <w:t xml:space="preserve"> </w:t>
            </w:r>
            <w:r>
              <w:t>NES cell’s WUS configuration, it is included in a new SIB (including its own WUS configuration).</w:t>
            </w:r>
          </w:p>
          <w:p w14:paraId="5629BD3E" w14:textId="309D6384" w:rsidR="000252A9" w:rsidRDefault="000252A9" w:rsidP="00673A97">
            <w:pPr>
              <w:snapToGrid w:val="0"/>
              <w:jc w:val="left"/>
            </w:pPr>
            <w:r>
              <w:t xml:space="preserve">4. </w:t>
            </w:r>
            <w:r w:rsidR="00B9451B">
              <w:t xml:space="preserve"> </w:t>
            </w:r>
            <w:r>
              <w:t xml:space="preserve">In on-demand SIB1 procedure, the UE considers RACH failure when PREAMBLE_TRANSMISSION_COUNTER = </w:t>
            </w:r>
            <w:proofErr w:type="spellStart"/>
            <w:r>
              <w:t>preambleTransMax</w:t>
            </w:r>
            <w:proofErr w:type="spellEnd"/>
            <w:r>
              <w:t xml:space="preserve"> + 1.</w:t>
            </w:r>
          </w:p>
          <w:p w14:paraId="1A4DC63F" w14:textId="20FF9379" w:rsidR="000252A9" w:rsidRDefault="000252A9" w:rsidP="00673A97">
            <w:pPr>
              <w:snapToGrid w:val="0"/>
              <w:jc w:val="left"/>
            </w:pPr>
            <w:r>
              <w:t xml:space="preserve">5. </w:t>
            </w:r>
            <w:r w:rsidR="00B9451B">
              <w:t xml:space="preserve"> </w:t>
            </w:r>
            <w:r>
              <w:t>The MAC layer will indicate the RACH failure for SI request to upper layers. FFS: after that the UE upper layer will consider the cell as barred.</w:t>
            </w:r>
          </w:p>
          <w:p w14:paraId="34BB26BE" w14:textId="07C95E9B" w:rsidR="000252A9" w:rsidRDefault="000252A9" w:rsidP="00673A97">
            <w:pPr>
              <w:snapToGrid w:val="0"/>
              <w:jc w:val="left"/>
            </w:pPr>
            <w:r>
              <w:t xml:space="preserve">6. </w:t>
            </w:r>
            <w:r w:rsidR="00B9451B">
              <w:t xml:space="preserve"> </w:t>
            </w:r>
            <w:r>
              <w:t xml:space="preserve">The legacy UE behaviour can be reused upon on-demand SIB1 acquisition failure, i.e., the NES UE should follow the </w:t>
            </w:r>
            <w:proofErr w:type="spellStart"/>
            <w:r>
              <w:t>intraFreqReselection</w:t>
            </w:r>
            <w:proofErr w:type="spellEnd"/>
            <w:r>
              <w:t xml:space="preserve"> in MIB of NES cell.</w:t>
            </w:r>
          </w:p>
          <w:p w14:paraId="0ACA2849" w14:textId="533F0506" w:rsidR="000252A9" w:rsidRDefault="000252A9" w:rsidP="00673A97">
            <w:pPr>
              <w:snapToGrid w:val="0"/>
              <w:jc w:val="left"/>
            </w:pPr>
            <w:r>
              <w:t xml:space="preserve">7. </w:t>
            </w:r>
            <w:r w:rsidR="00B9451B">
              <w:t xml:space="preserve"> </w:t>
            </w:r>
            <w:r>
              <w:t>A cell for which SIB1 request configuration is available, can periodically broadcast SIB1.</w:t>
            </w:r>
          </w:p>
          <w:p w14:paraId="08782328" w14:textId="33B0912B" w:rsidR="000252A9" w:rsidRDefault="000252A9" w:rsidP="00673A97">
            <w:pPr>
              <w:snapToGrid w:val="0"/>
              <w:jc w:val="left"/>
            </w:pPr>
            <w:r>
              <w:t xml:space="preserve">8. </w:t>
            </w:r>
            <w:r w:rsidR="00B9451B">
              <w:t xml:space="preserve"> </w:t>
            </w:r>
            <w:r>
              <w:t>If UE has SIB1 request configuration of a cell, UE needs to check if SIB1 is currently being broadcasted or provided on demand for that cell before requesting SIB1 of that cell.</w:t>
            </w:r>
          </w:p>
          <w:p w14:paraId="7D72565D" w14:textId="17BDFE3B" w:rsidR="000252A9" w:rsidRDefault="000252A9" w:rsidP="00673A97">
            <w:pPr>
              <w:snapToGrid w:val="0"/>
              <w:jc w:val="left"/>
            </w:pPr>
            <w:r>
              <w:t xml:space="preserve">9. </w:t>
            </w:r>
            <w:r w:rsidR="00B9451B">
              <w:t xml:space="preserve"> </w:t>
            </w:r>
            <w:r>
              <w:t xml:space="preserve">Legacy UEs bar the OD-SIB1 cell based on no SIB1 indication in MIB e.g. via </w:t>
            </w:r>
            <w:proofErr w:type="spellStart"/>
            <w:r>
              <w:t>ssb-SubcarrierOffset</w:t>
            </w:r>
            <w:proofErr w:type="spellEnd"/>
            <w:r>
              <w:t>. Detailed solution is up to RAN1. If this works, no separate barring bit for R19 NES UEs is introduced.</w:t>
            </w:r>
          </w:p>
          <w:p w14:paraId="1AD049C3" w14:textId="6ECEEE94" w:rsidR="0014189B" w:rsidRPr="001E0275" w:rsidRDefault="000252A9" w:rsidP="00673A97">
            <w:pPr>
              <w:snapToGrid w:val="0"/>
              <w:jc w:val="left"/>
            </w:pPr>
            <w:r>
              <w:t xml:space="preserve">10. </w:t>
            </w:r>
            <w:r w:rsidR="00B9451B">
              <w:t xml:space="preserve"> </w:t>
            </w:r>
            <w:r>
              <w:t>NES UEs should be allowed to reselect to cells that are prevented from legacy UEs (e.g. by excluded cell list, reselection priorities).</w:t>
            </w:r>
          </w:p>
        </w:tc>
      </w:tr>
    </w:tbl>
    <w:p w14:paraId="086857E1" w14:textId="77777777" w:rsidR="0014189B" w:rsidRPr="007C2CB6" w:rsidRDefault="0014189B" w:rsidP="007C2CB6">
      <w:pPr>
        <w:snapToGrid w:val="0"/>
        <w:rPr>
          <w:lang w:val="en-US"/>
        </w:rPr>
      </w:pPr>
    </w:p>
    <w:p w14:paraId="2C64C3EC" w14:textId="43E1B98F" w:rsidR="00C839C5" w:rsidRPr="007C2CB6" w:rsidRDefault="00C839C5" w:rsidP="007C2CB6">
      <w:pPr>
        <w:snapToGrid w:val="0"/>
        <w:spacing w:after="0"/>
      </w:pPr>
      <w:r w:rsidRPr="00E93E10">
        <w:t xml:space="preserve">In this contribution, we </w:t>
      </w:r>
      <w:r w:rsidR="00DD0436" w:rsidRPr="00E93E10">
        <w:t xml:space="preserve">provide our </w:t>
      </w:r>
      <w:r w:rsidR="004A5051">
        <w:t xml:space="preserve">further </w:t>
      </w:r>
      <w:r w:rsidR="00DD0436" w:rsidRPr="00E93E10">
        <w:t>view</w:t>
      </w:r>
      <w:r w:rsidR="00E93E10">
        <w:t>s</w:t>
      </w:r>
      <w:r w:rsidR="00DD0436" w:rsidRPr="00E93E10">
        <w:t xml:space="preserve"> on enhancements </w:t>
      </w:r>
      <w:r w:rsidR="00AC7041">
        <w:rPr>
          <w:rFonts w:hint="eastAsia"/>
        </w:rPr>
        <w:t>f</w:t>
      </w:r>
      <w:r w:rsidR="00AC7041">
        <w:t>or</w:t>
      </w:r>
      <w:r w:rsidR="00DD0436" w:rsidRPr="00E93E10">
        <w:t xml:space="preserve"> on-demand SIB1 </w:t>
      </w:r>
      <w:r w:rsidR="00E93E10">
        <w:t xml:space="preserve">operation </w:t>
      </w:r>
      <w:r w:rsidR="00DD0436" w:rsidRPr="00E93E10">
        <w:t>for idle/inactive mode UEs.</w:t>
      </w:r>
    </w:p>
    <w:p w14:paraId="18D96A0B" w14:textId="77777777" w:rsidR="00C839C5" w:rsidRPr="00E93E10" w:rsidRDefault="00C839C5" w:rsidP="00C02370"/>
    <w:p w14:paraId="1CA44EF5" w14:textId="64ED87B7" w:rsidR="00B14A93" w:rsidRPr="003F3363" w:rsidRDefault="00640844" w:rsidP="00927A05">
      <w:pPr>
        <w:pStyle w:val="1"/>
      </w:pPr>
      <w:r>
        <w:rPr>
          <w:lang w:eastAsia="ko-KR"/>
        </w:rPr>
        <w:t>Discussion</w:t>
      </w:r>
    </w:p>
    <w:p w14:paraId="02687176" w14:textId="42B7F893" w:rsidR="00EF3B8F" w:rsidRPr="00EF3B8F" w:rsidRDefault="00B917A8" w:rsidP="000B0BE3">
      <w:pPr>
        <w:rPr>
          <w:b/>
          <w:u w:val="single"/>
          <w:lang w:val="en-US"/>
        </w:rPr>
      </w:pPr>
      <w:r>
        <w:rPr>
          <w:rFonts w:hint="eastAsia"/>
          <w:b/>
          <w:highlight w:val="cyan"/>
          <w:u w:val="single"/>
          <w:lang w:val="en-US"/>
        </w:rPr>
        <w:t>I</w:t>
      </w:r>
      <w:r w:rsidR="00EF3B8F" w:rsidRPr="007F474E">
        <w:rPr>
          <w:b/>
          <w:highlight w:val="cyan"/>
          <w:u w:val="single"/>
          <w:lang w:val="en-US"/>
        </w:rPr>
        <w:t>dentification of NES cell</w:t>
      </w:r>
    </w:p>
    <w:p w14:paraId="7D7A0BDB" w14:textId="0377347C" w:rsidR="00EF3B8F" w:rsidRDefault="00340D1C" w:rsidP="000B0BE3">
      <w:pPr>
        <w:rPr>
          <w:lang w:val="en-US"/>
        </w:rPr>
      </w:pPr>
      <w:r w:rsidRPr="00CF0C40">
        <w:rPr>
          <w:lang w:val="en-US"/>
        </w:rPr>
        <w:t xml:space="preserve">Before triggering an on-demand SIB1, UE </w:t>
      </w:r>
      <w:r>
        <w:rPr>
          <w:lang w:val="en-US"/>
        </w:rPr>
        <w:t>shall</w:t>
      </w:r>
      <w:r w:rsidRPr="00CF0C40">
        <w:rPr>
          <w:lang w:val="en-US"/>
        </w:rPr>
        <w:t xml:space="preserve"> first check whether the cell</w:t>
      </w:r>
      <w:r>
        <w:rPr>
          <w:lang w:val="en-US"/>
        </w:rPr>
        <w:t xml:space="preserve"> is</w:t>
      </w:r>
      <w:r w:rsidRPr="00CF0C40">
        <w:rPr>
          <w:lang w:val="en-US"/>
        </w:rPr>
        <w:t xml:space="preserve"> transmit</w:t>
      </w:r>
      <w:r>
        <w:rPr>
          <w:lang w:val="en-US"/>
        </w:rPr>
        <w:t>ting</w:t>
      </w:r>
      <w:r w:rsidRPr="00CF0C40">
        <w:rPr>
          <w:lang w:val="en-US"/>
        </w:rPr>
        <w:t xml:space="preserve"> SIB1.</w:t>
      </w:r>
      <w:r w:rsidR="006832AB" w:rsidRPr="006832AB">
        <w:rPr>
          <w:lang w:val="en-US"/>
        </w:rPr>
        <w:t xml:space="preserve"> </w:t>
      </w:r>
      <w:r w:rsidR="006832AB">
        <w:rPr>
          <w:lang w:val="en-US"/>
        </w:rPr>
        <w:t>For the identification of NES cell, t</w:t>
      </w:r>
      <w:r w:rsidR="00EF3B8F">
        <w:rPr>
          <w:lang w:val="en-US"/>
        </w:rPr>
        <w:t>he following</w:t>
      </w:r>
      <w:r w:rsidR="00ED63D4">
        <w:rPr>
          <w:lang w:val="en-US"/>
        </w:rPr>
        <w:t>s</w:t>
      </w:r>
      <w:r w:rsidR="00EF3B8F">
        <w:rPr>
          <w:lang w:val="en-US"/>
        </w:rPr>
        <w:t xml:space="preserve"> w</w:t>
      </w:r>
      <w:r w:rsidR="00ED63D4">
        <w:rPr>
          <w:lang w:val="en-US"/>
        </w:rPr>
        <w:t>ere</w:t>
      </w:r>
      <w:r w:rsidR="00EF3B8F">
        <w:rPr>
          <w:lang w:val="en-US"/>
        </w:rPr>
        <w:t xml:space="preserve"> agreed</w:t>
      </w:r>
      <w:r w:rsidR="001F04A0">
        <w:rPr>
          <w:lang w:val="en-US"/>
        </w:rPr>
        <w:t xml:space="preserve"> in the last RAN1 and RAN2 meetings:</w:t>
      </w:r>
    </w:p>
    <w:tbl>
      <w:tblPr>
        <w:tblStyle w:val="a9"/>
        <w:tblW w:w="0" w:type="auto"/>
        <w:tblLook w:val="04A0" w:firstRow="1" w:lastRow="0" w:firstColumn="1" w:lastColumn="0" w:noHBand="0" w:noVBand="1"/>
      </w:tblPr>
      <w:tblGrid>
        <w:gridCol w:w="9288"/>
      </w:tblGrid>
      <w:tr w:rsidR="00EF3B8F" w14:paraId="7A9B028C" w14:textId="77777777" w:rsidTr="00EF3B8F">
        <w:tc>
          <w:tcPr>
            <w:tcW w:w="9288" w:type="dxa"/>
          </w:tcPr>
          <w:p w14:paraId="61A87924" w14:textId="71F85AE5" w:rsidR="001F04A0" w:rsidRPr="000252A9" w:rsidRDefault="001F04A0" w:rsidP="001F04A0">
            <w:pPr>
              <w:adjustRightInd w:val="0"/>
              <w:snapToGrid w:val="0"/>
              <w:spacing w:after="0"/>
              <w:rPr>
                <w:b/>
                <w:bCs/>
                <w:lang w:eastAsia="x-none"/>
              </w:rPr>
            </w:pPr>
            <w:r w:rsidRPr="000252A9">
              <w:rPr>
                <w:b/>
                <w:bCs/>
                <w:highlight w:val="green"/>
                <w:lang w:eastAsia="x-none"/>
              </w:rPr>
              <w:t>Agreement</w:t>
            </w:r>
            <w:r>
              <w:rPr>
                <w:b/>
                <w:bCs/>
                <w:highlight w:val="green"/>
                <w:lang w:eastAsia="x-none"/>
              </w:rPr>
              <w:t xml:space="preserve"> (</w:t>
            </w:r>
            <w:r w:rsidR="0034097C">
              <w:rPr>
                <w:b/>
                <w:bCs/>
                <w:highlight w:val="green"/>
                <w:lang w:eastAsia="x-none"/>
              </w:rPr>
              <w:t>@</w:t>
            </w:r>
            <w:r>
              <w:rPr>
                <w:b/>
                <w:bCs/>
                <w:highlight w:val="green"/>
                <w:lang w:eastAsia="x-none"/>
              </w:rPr>
              <w:t>RAN1#118bis)</w:t>
            </w:r>
          </w:p>
          <w:p w14:paraId="173C35B8" w14:textId="45428E13" w:rsidR="001F04A0" w:rsidRPr="000252A9" w:rsidRDefault="001F04A0" w:rsidP="001F04A0">
            <w:pPr>
              <w:adjustRightInd w:val="0"/>
              <w:snapToGrid w:val="0"/>
              <w:spacing w:after="0"/>
              <w:rPr>
                <w:rFonts w:eastAsia="PMingLiU"/>
                <w:bCs/>
                <w:lang w:eastAsia="zh-TW"/>
              </w:rPr>
            </w:pPr>
            <w:r w:rsidRPr="000252A9">
              <w:rPr>
                <w:rFonts w:eastAsia="PMingLiU"/>
                <w:bCs/>
                <w:lang w:eastAsia="zh-TW"/>
              </w:rPr>
              <w:t>For further work of on-demand SIB1 in idle/inactive mode, it is assumed that:</w:t>
            </w:r>
          </w:p>
          <w:p w14:paraId="7BE58CF0" w14:textId="77777777" w:rsidR="001F04A0" w:rsidRPr="000252A9" w:rsidRDefault="001F04A0" w:rsidP="001F04A0">
            <w:pPr>
              <w:pStyle w:val="a4"/>
              <w:widowControl/>
              <w:numPr>
                <w:ilvl w:val="0"/>
                <w:numId w:val="4"/>
              </w:numPr>
              <w:autoSpaceDE/>
              <w:autoSpaceDN/>
              <w:adjustRightInd w:val="0"/>
              <w:snapToGrid w:val="0"/>
              <w:spacing w:after="0"/>
              <w:ind w:leftChars="0"/>
              <w:jc w:val="left"/>
              <w:rPr>
                <w:rFonts w:eastAsia="PMingLiU"/>
                <w:bCs/>
                <w:lang w:eastAsia="zh-TW"/>
              </w:rPr>
            </w:pPr>
            <w:r w:rsidRPr="000252A9">
              <w:rPr>
                <w:rFonts w:eastAsia="PMingLiU"/>
                <w:bCs/>
                <w:lang w:eastAsia="zh-TW"/>
              </w:rPr>
              <w:t>SSB transmitted in the NES cell supporting OD-SIB1 is with K_SSB &gt; 23 for FR1 and K_SSB &gt;11 for FR2 if it is transmitted on sync raster</w:t>
            </w:r>
          </w:p>
          <w:p w14:paraId="305CBCC3" w14:textId="77777777" w:rsidR="001F04A0" w:rsidRPr="000252A9" w:rsidRDefault="001F04A0" w:rsidP="001F04A0">
            <w:pPr>
              <w:pStyle w:val="a4"/>
              <w:widowControl/>
              <w:numPr>
                <w:ilvl w:val="0"/>
                <w:numId w:val="4"/>
              </w:numPr>
              <w:autoSpaceDE/>
              <w:autoSpaceDN/>
              <w:adjustRightInd w:val="0"/>
              <w:snapToGrid w:val="0"/>
              <w:ind w:leftChars="0" w:left="714" w:hanging="357"/>
              <w:jc w:val="left"/>
              <w:rPr>
                <w:rFonts w:eastAsia="PMingLiU"/>
                <w:bCs/>
                <w:lang w:eastAsia="zh-TW"/>
              </w:rPr>
            </w:pPr>
            <w:r w:rsidRPr="000252A9">
              <w:rPr>
                <w:rFonts w:eastAsia="PMingLiU"/>
                <w:bCs/>
                <w:lang w:eastAsia="zh-TW"/>
              </w:rPr>
              <w:t>UE determines a cell supporting OD-SIB1 based at least on UL WUS configuration from Cell A.</w:t>
            </w:r>
          </w:p>
          <w:p w14:paraId="42CF4935" w14:textId="5FC3FC80" w:rsidR="00EF3B8F" w:rsidRDefault="001F04A0" w:rsidP="001F04A0">
            <w:pPr>
              <w:widowControl/>
              <w:autoSpaceDE/>
              <w:autoSpaceDN/>
              <w:spacing w:after="0"/>
              <w:jc w:val="left"/>
            </w:pPr>
            <w:r w:rsidRPr="001F04A0">
              <w:rPr>
                <w:highlight w:val="green"/>
              </w:rPr>
              <w:t>Agreements on OD-SIB1 (</w:t>
            </w:r>
            <w:r w:rsidR="0034097C">
              <w:rPr>
                <w:highlight w:val="green"/>
              </w:rPr>
              <w:t>@</w:t>
            </w:r>
            <w:r w:rsidRPr="001F04A0">
              <w:rPr>
                <w:highlight w:val="green"/>
              </w:rPr>
              <w:t>RAN2#127bis)</w:t>
            </w:r>
          </w:p>
          <w:p w14:paraId="6C4DAAB6" w14:textId="5F2E0A8D" w:rsidR="001F04A0" w:rsidRPr="001F04A0" w:rsidRDefault="001F04A0" w:rsidP="001F04A0">
            <w:pPr>
              <w:snapToGrid w:val="0"/>
              <w:jc w:val="left"/>
            </w:pPr>
            <w:r>
              <w:t>8. If UE has SIB1 request configuration of a cell, UE needs to check if SIB1 is currently being broadcasted or provided on demand for that cell before requesting SIB1 of that cell.</w:t>
            </w:r>
          </w:p>
        </w:tc>
      </w:tr>
    </w:tbl>
    <w:p w14:paraId="51890D70" w14:textId="4084A63F" w:rsidR="00EF3B8F" w:rsidRDefault="00EF3B8F" w:rsidP="000B0BE3">
      <w:pPr>
        <w:rPr>
          <w:lang w:val="en-US"/>
        </w:rPr>
      </w:pPr>
    </w:p>
    <w:p w14:paraId="3BEA89AA" w14:textId="15AB9438" w:rsidR="008622F0" w:rsidRDefault="008622F0" w:rsidP="000B0BE3">
      <w:pPr>
        <w:rPr>
          <w:lang w:val="en-US"/>
        </w:rPr>
      </w:pPr>
      <w:r w:rsidRPr="008622F0">
        <w:rPr>
          <w:lang w:val="en-US"/>
        </w:rPr>
        <w:lastRenderedPageBreak/>
        <w:t xml:space="preserve">It has been agreed that K_SSB &gt; 23/11 </w:t>
      </w:r>
      <w:r>
        <w:rPr>
          <w:lang w:val="en-US"/>
        </w:rPr>
        <w:t>for FR1/2 will</w:t>
      </w:r>
      <w:r w:rsidRPr="008622F0">
        <w:rPr>
          <w:lang w:val="en-US"/>
        </w:rPr>
        <w:t xml:space="preserve"> be used to indicate the presence of a </w:t>
      </w:r>
      <w:r>
        <w:rPr>
          <w:lang w:val="en-US"/>
        </w:rPr>
        <w:t>regular</w:t>
      </w:r>
      <w:r w:rsidRPr="008622F0">
        <w:rPr>
          <w:lang w:val="en-US"/>
        </w:rPr>
        <w:t xml:space="preserve"> SIB1, but the exact value</w:t>
      </w:r>
      <w:r>
        <w:rPr>
          <w:lang w:val="en-US"/>
        </w:rPr>
        <w:t>(s)</w:t>
      </w:r>
      <w:r w:rsidRPr="008622F0">
        <w:rPr>
          <w:lang w:val="en-US"/>
        </w:rPr>
        <w:t xml:space="preserve"> to use and the details are not yet determined. The three alternatives </w:t>
      </w:r>
      <w:r w:rsidR="00512630">
        <w:rPr>
          <w:lang w:val="en-US"/>
        </w:rPr>
        <w:t xml:space="preserve">for usage of K_SSB </w:t>
      </w:r>
      <w:r w:rsidRPr="008622F0">
        <w:rPr>
          <w:lang w:val="en-US"/>
        </w:rPr>
        <w:t>and the associated legacy UE behavior</w:t>
      </w:r>
      <w:r w:rsidR="00F82864">
        <w:rPr>
          <w:lang w:val="en-US"/>
        </w:rPr>
        <w:t>s</w:t>
      </w:r>
      <w:r w:rsidRPr="008622F0">
        <w:rPr>
          <w:lang w:val="en-US"/>
        </w:rPr>
        <w:t xml:space="preserve"> are shown in the table below.</w:t>
      </w:r>
    </w:p>
    <w:p w14:paraId="120A5C5F" w14:textId="44595AAF" w:rsidR="008622F0" w:rsidRDefault="008622F0" w:rsidP="008622F0">
      <w:pPr>
        <w:jc w:val="center"/>
        <w:rPr>
          <w:lang w:val="en-US"/>
        </w:rPr>
      </w:pPr>
      <w:r>
        <w:rPr>
          <w:rFonts w:hint="eastAsia"/>
          <w:lang w:val="en-US"/>
        </w:rPr>
        <w:t>T</w:t>
      </w:r>
      <w:r>
        <w:rPr>
          <w:lang w:val="en-US"/>
        </w:rPr>
        <w:t>able 1. Alternatives for K_SSB for regular SIB1 presence indication</w:t>
      </w:r>
    </w:p>
    <w:tbl>
      <w:tblPr>
        <w:tblStyle w:val="a9"/>
        <w:tblW w:w="0" w:type="auto"/>
        <w:tblLook w:val="04A0" w:firstRow="1" w:lastRow="0" w:firstColumn="1" w:lastColumn="0" w:noHBand="0" w:noVBand="1"/>
      </w:tblPr>
      <w:tblGrid>
        <w:gridCol w:w="988"/>
        <w:gridCol w:w="3543"/>
        <w:gridCol w:w="4757"/>
      </w:tblGrid>
      <w:tr w:rsidR="0027382E" w14:paraId="3F053D83" w14:textId="77777777" w:rsidTr="006853A7">
        <w:tc>
          <w:tcPr>
            <w:tcW w:w="988" w:type="dxa"/>
            <w:shd w:val="clear" w:color="auto" w:fill="D9D9D9" w:themeFill="background1" w:themeFillShade="D9"/>
          </w:tcPr>
          <w:p w14:paraId="24D44E46" w14:textId="5DD550ED" w:rsidR="0027382E" w:rsidRDefault="0027382E" w:rsidP="004B5878">
            <w:pPr>
              <w:rPr>
                <w:lang w:val="en-US"/>
              </w:rPr>
            </w:pPr>
          </w:p>
        </w:tc>
        <w:tc>
          <w:tcPr>
            <w:tcW w:w="3543" w:type="dxa"/>
            <w:shd w:val="clear" w:color="auto" w:fill="D9D9D9" w:themeFill="background1" w:themeFillShade="D9"/>
          </w:tcPr>
          <w:p w14:paraId="7FCBA626" w14:textId="174C8036" w:rsidR="0027382E" w:rsidRDefault="0027382E" w:rsidP="006853A7">
            <w:pPr>
              <w:jc w:val="center"/>
              <w:rPr>
                <w:lang w:val="en-US"/>
              </w:rPr>
            </w:pPr>
            <w:r>
              <w:rPr>
                <w:lang w:val="en-US"/>
              </w:rPr>
              <w:t>Description</w:t>
            </w:r>
          </w:p>
        </w:tc>
        <w:tc>
          <w:tcPr>
            <w:tcW w:w="4757" w:type="dxa"/>
            <w:shd w:val="clear" w:color="auto" w:fill="D9D9D9" w:themeFill="background1" w:themeFillShade="D9"/>
          </w:tcPr>
          <w:p w14:paraId="42B1EE06" w14:textId="6EB51BEF" w:rsidR="0027382E" w:rsidRDefault="0027382E" w:rsidP="006853A7">
            <w:pPr>
              <w:jc w:val="center"/>
              <w:rPr>
                <w:lang w:val="en-US"/>
              </w:rPr>
            </w:pPr>
            <w:r>
              <w:rPr>
                <w:lang w:val="en-US"/>
              </w:rPr>
              <w:t>Legacy UE behavior</w:t>
            </w:r>
          </w:p>
        </w:tc>
      </w:tr>
      <w:tr w:rsidR="0027382E" w14:paraId="7E458CAD" w14:textId="77777777" w:rsidTr="0027382E">
        <w:tc>
          <w:tcPr>
            <w:tcW w:w="988" w:type="dxa"/>
          </w:tcPr>
          <w:p w14:paraId="4715A28E" w14:textId="77777777" w:rsidR="0027382E" w:rsidRDefault="0027382E" w:rsidP="004B5878">
            <w:pPr>
              <w:rPr>
                <w:lang w:val="en-US"/>
              </w:rPr>
            </w:pPr>
            <w:r>
              <w:rPr>
                <w:rFonts w:hint="eastAsia"/>
                <w:lang w:val="en-US"/>
              </w:rPr>
              <w:t>A</w:t>
            </w:r>
            <w:r>
              <w:rPr>
                <w:lang w:val="en-US"/>
              </w:rPr>
              <w:t>lt. 1</w:t>
            </w:r>
          </w:p>
        </w:tc>
        <w:tc>
          <w:tcPr>
            <w:tcW w:w="3543" w:type="dxa"/>
          </w:tcPr>
          <w:p w14:paraId="240A04DE" w14:textId="5D2F4D33" w:rsidR="0027382E" w:rsidRDefault="0027382E" w:rsidP="004B5878">
            <w:pPr>
              <w:rPr>
                <w:lang w:val="en-US"/>
              </w:rPr>
            </w:pPr>
            <w:r>
              <w:rPr>
                <w:rFonts w:hint="eastAsia"/>
                <w:lang w:val="en-US"/>
              </w:rPr>
              <w:t>U</w:t>
            </w:r>
            <w:r>
              <w:rPr>
                <w:lang w:val="en-US"/>
              </w:rPr>
              <w:t>se K_SSB = 30/14 for FR1/2</w:t>
            </w:r>
          </w:p>
        </w:tc>
        <w:tc>
          <w:tcPr>
            <w:tcW w:w="4757" w:type="dxa"/>
          </w:tcPr>
          <w:p w14:paraId="2F6985FA" w14:textId="3302EE69" w:rsidR="0027382E" w:rsidRDefault="0027382E" w:rsidP="004B5878">
            <w:pPr>
              <w:rPr>
                <w:lang w:val="en-US"/>
              </w:rPr>
            </w:pPr>
            <w:r>
              <w:rPr>
                <w:lang w:val="en-US"/>
              </w:rPr>
              <w:t>Undefined</w:t>
            </w:r>
            <w:r w:rsidR="004F18AF">
              <w:rPr>
                <w:lang w:val="en-US"/>
              </w:rPr>
              <w:t xml:space="preserve"> (reserved)</w:t>
            </w:r>
          </w:p>
        </w:tc>
      </w:tr>
      <w:tr w:rsidR="0027382E" w14:paraId="39798D22" w14:textId="77777777" w:rsidTr="0027382E">
        <w:tc>
          <w:tcPr>
            <w:tcW w:w="988" w:type="dxa"/>
          </w:tcPr>
          <w:p w14:paraId="4D32C647" w14:textId="77777777" w:rsidR="0027382E" w:rsidRDefault="0027382E" w:rsidP="004B5878">
            <w:pPr>
              <w:rPr>
                <w:lang w:val="en-US"/>
              </w:rPr>
            </w:pPr>
            <w:r>
              <w:rPr>
                <w:rFonts w:hint="eastAsia"/>
                <w:lang w:val="en-US"/>
              </w:rPr>
              <w:t>A</w:t>
            </w:r>
            <w:r>
              <w:rPr>
                <w:lang w:val="en-US"/>
              </w:rPr>
              <w:t>lt. 2</w:t>
            </w:r>
          </w:p>
        </w:tc>
        <w:tc>
          <w:tcPr>
            <w:tcW w:w="3543" w:type="dxa"/>
          </w:tcPr>
          <w:p w14:paraId="2FED6E55" w14:textId="078D482F" w:rsidR="0027382E" w:rsidRDefault="0027382E" w:rsidP="004B5878">
            <w:pPr>
              <w:rPr>
                <w:lang w:val="en-US"/>
              </w:rPr>
            </w:pPr>
            <w:r w:rsidRPr="006A03B0">
              <w:rPr>
                <w:lang w:val="en-US"/>
              </w:rPr>
              <w:t>Use K_SSB = 24~29 for FR1 and 12~14 for FR2</w:t>
            </w:r>
          </w:p>
        </w:tc>
        <w:tc>
          <w:tcPr>
            <w:tcW w:w="4757" w:type="dxa"/>
          </w:tcPr>
          <w:p w14:paraId="42AE72DE" w14:textId="2A3A7F00" w:rsidR="0027382E" w:rsidRDefault="0027382E" w:rsidP="004B5878">
            <w:pPr>
              <w:rPr>
                <w:lang w:val="en-US"/>
              </w:rPr>
            </w:pPr>
            <w:r>
              <w:rPr>
                <w:lang w:val="en-US"/>
              </w:rPr>
              <w:t xml:space="preserve">Expect </w:t>
            </w:r>
            <w:r w:rsidR="00AB2225">
              <w:rPr>
                <w:lang w:val="en-US"/>
              </w:rPr>
              <w:t xml:space="preserve">the CD-SSB </w:t>
            </w:r>
            <w:r>
              <w:rPr>
                <w:lang w:val="en-US"/>
              </w:rPr>
              <w:t>around the detected SSB</w:t>
            </w:r>
            <w:r w:rsidR="00493E95">
              <w:rPr>
                <w:lang w:val="en-US"/>
              </w:rPr>
              <w:t xml:space="preserve"> based on GSCN value indicated by </w:t>
            </w:r>
            <w:proofErr w:type="spellStart"/>
            <w:r w:rsidR="00493E95">
              <w:rPr>
                <w:lang w:val="en-US"/>
              </w:rPr>
              <w:t>controlResourceSetZero</w:t>
            </w:r>
            <w:proofErr w:type="spellEnd"/>
            <w:r w:rsidR="00493E95">
              <w:rPr>
                <w:lang w:val="en-US"/>
              </w:rPr>
              <w:t xml:space="preserve"> and </w:t>
            </w:r>
            <w:proofErr w:type="spellStart"/>
            <w:r w:rsidR="00493E95">
              <w:rPr>
                <w:lang w:val="en-US"/>
              </w:rPr>
              <w:t>searchSpaceZero</w:t>
            </w:r>
            <w:proofErr w:type="spellEnd"/>
            <w:r w:rsidR="008622F0">
              <w:rPr>
                <w:lang w:val="en-US"/>
              </w:rPr>
              <w:t>.</w:t>
            </w:r>
          </w:p>
        </w:tc>
      </w:tr>
      <w:tr w:rsidR="0027382E" w14:paraId="138B30A1" w14:textId="77777777" w:rsidTr="0027382E">
        <w:tc>
          <w:tcPr>
            <w:tcW w:w="988" w:type="dxa"/>
          </w:tcPr>
          <w:p w14:paraId="07282D11" w14:textId="77777777" w:rsidR="0027382E" w:rsidRDefault="0027382E" w:rsidP="004B5878">
            <w:pPr>
              <w:rPr>
                <w:lang w:val="en-US"/>
              </w:rPr>
            </w:pPr>
            <w:r>
              <w:rPr>
                <w:rFonts w:hint="eastAsia"/>
                <w:lang w:val="en-US"/>
              </w:rPr>
              <w:t>A</w:t>
            </w:r>
            <w:r>
              <w:rPr>
                <w:lang w:val="en-US"/>
              </w:rPr>
              <w:t>lt. 3</w:t>
            </w:r>
          </w:p>
        </w:tc>
        <w:tc>
          <w:tcPr>
            <w:tcW w:w="3543" w:type="dxa"/>
          </w:tcPr>
          <w:p w14:paraId="2B55A53E" w14:textId="726AE273" w:rsidR="0027382E" w:rsidRDefault="0027382E" w:rsidP="004B5878">
            <w:pPr>
              <w:rPr>
                <w:lang w:val="en-US"/>
              </w:rPr>
            </w:pPr>
            <w:r w:rsidRPr="006A03B0">
              <w:rPr>
                <w:lang w:val="en-US"/>
              </w:rPr>
              <w:t>Use K_SSB = 31/15 for FR1/2</w:t>
            </w:r>
          </w:p>
        </w:tc>
        <w:tc>
          <w:tcPr>
            <w:tcW w:w="4757" w:type="dxa"/>
          </w:tcPr>
          <w:p w14:paraId="01E22CD3" w14:textId="635BCCED" w:rsidR="0027382E" w:rsidRDefault="00AB2225" w:rsidP="004B5878">
            <w:pPr>
              <w:rPr>
                <w:lang w:val="en-US"/>
              </w:rPr>
            </w:pPr>
            <w:r>
              <w:rPr>
                <w:rFonts w:hint="eastAsia"/>
                <w:lang w:val="en-US"/>
              </w:rPr>
              <w:t>A</w:t>
            </w:r>
            <w:r>
              <w:rPr>
                <w:lang w:val="en-US"/>
              </w:rPr>
              <w:t xml:space="preserve">ssume that there is no CD-SSB within a GSCN range indicated by </w:t>
            </w:r>
            <w:proofErr w:type="spellStart"/>
            <w:r>
              <w:rPr>
                <w:lang w:val="en-US"/>
              </w:rPr>
              <w:t>controlResourceSetZero</w:t>
            </w:r>
            <w:proofErr w:type="spellEnd"/>
            <w:r>
              <w:rPr>
                <w:lang w:val="en-US"/>
              </w:rPr>
              <w:t xml:space="preserve"> and </w:t>
            </w:r>
            <w:proofErr w:type="spellStart"/>
            <w:r>
              <w:rPr>
                <w:lang w:val="en-US"/>
              </w:rPr>
              <w:t>searchSpaceZero</w:t>
            </w:r>
            <w:proofErr w:type="spellEnd"/>
            <w:r>
              <w:rPr>
                <w:lang w:val="en-US"/>
              </w:rPr>
              <w:t>.</w:t>
            </w:r>
          </w:p>
          <w:p w14:paraId="0FB0FA9E" w14:textId="57AF6DF6" w:rsidR="00AB2225" w:rsidRPr="00AB2225" w:rsidRDefault="00AB2225" w:rsidP="004B5878">
            <w:pPr>
              <w:rPr>
                <w:lang w:val="en-US"/>
              </w:rPr>
            </w:pPr>
            <w:r w:rsidRPr="005A4C8C">
              <w:rPr>
                <w:rFonts w:hint="eastAsia"/>
                <w:highlight w:val="yellow"/>
                <w:lang w:val="en-US"/>
              </w:rPr>
              <w:t>I</w:t>
            </w:r>
            <w:r w:rsidRPr="005A4C8C">
              <w:rPr>
                <w:highlight w:val="yellow"/>
                <w:lang w:val="en-US"/>
              </w:rPr>
              <w:t xml:space="preserve">f GSCN range is zero, determines that there is no information </w:t>
            </w:r>
            <w:r w:rsidR="00F13C3B">
              <w:rPr>
                <w:highlight w:val="yellow"/>
                <w:lang w:val="en-US"/>
              </w:rPr>
              <w:t>on</w:t>
            </w:r>
            <w:r w:rsidRPr="005A4C8C">
              <w:rPr>
                <w:highlight w:val="yellow"/>
                <w:lang w:val="en-US"/>
              </w:rPr>
              <w:t xml:space="preserve"> the CD-SSB.</w:t>
            </w:r>
          </w:p>
        </w:tc>
      </w:tr>
    </w:tbl>
    <w:p w14:paraId="3D937626" w14:textId="3AF0BB93" w:rsidR="0027382E" w:rsidRDefault="0027382E" w:rsidP="006A03B0">
      <w:pPr>
        <w:rPr>
          <w:lang w:val="en-US"/>
        </w:rPr>
      </w:pPr>
    </w:p>
    <w:p w14:paraId="2A41D4B4" w14:textId="13C248B0" w:rsidR="00F13C3B" w:rsidRDefault="00523BE0" w:rsidP="006A3417">
      <w:pPr>
        <w:rPr>
          <w:lang w:val="en-US"/>
        </w:rPr>
      </w:pPr>
      <w:r>
        <w:rPr>
          <w:rFonts w:hint="eastAsia"/>
          <w:lang w:val="en-US"/>
        </w:rPr>
        <w:t>I</w:t>
      </w:r>
      <w:r>
        <w:rPr>
          <w:lang w:val="en-US"/>
        </w:rPr>
        <w:t xml:space="preserve">n our view, all the three alternatives would work since </w:t>
      </w:r>
      <w:r w:rsidR="004F18AF">
        <w:rPr>
          <w:lang w:val="en-US"/>
        </w:rPr>
        <w:t xml:space="preserve">any of those codepoints can be designed to be reinterpreted by Rel-19 </w:t>
      </w:r>
      <w:r w:rsidR="006E0DD4">
        <w:rPr>
          <w:lang w:val="en-US"/>
        </w:rPr>
        <w:t>OD-SIB1</w:t>
      </w:r>
      <w:r w:rsidR="004F18AF">
        <w:rPr>
          <w:lang w:val="en-US"/>
        </w:rPr>
        <w:t xml:space="preserve">-capable UEs </w:t>
      </w:r>
      <w:r w:rsidR="008236BD">
        <w:rPr>
          <w:lang w:val="en-US"/>
        </w:rPr>
        <w:t xml:space="preserve">without being </w:t>
      </w:r>
      <w:r>
        <w:rPr>
          <w:lang w:val="en-US"/>
        </w:rPr>
        <w:t>tied to the legacy behavior</w:t>
      </w:r>
      <w:r w:rsidR="004F18AF">
        <w:rPr>
          <w:lang w:val="en-US"/>
        </w:rPr>
        <w:t>s</w:t>
      </w:r>
      <w:r w:rsidR="008236BD">
        <w:rPr>
          <w:lang w:val="en-US"/>
        </w:rPr>
        <w:t>.</w:t>
      </w:r>
      <w:r w:rsidR="006A3417">
        <w:rPr>
          <w:lang w:val="en-US"/>
        </w:rPr>
        <w:t xml:space="preserve"> </w:t>
      </w:r>
      <w:r w:rsidR="004F18AF">
        <w:rPr>
          <w:lang w:val="en-US"/>
        </w:rPr>
        <w:t xml:space="preserve">Among those, </w:t>
      </w:r>
      <w:r w:rsidR="006A3417">
        <w:rPr>
          <w:lang w:val="en-US"/>
        </w:rPr>
        <w:t xml:space="preserve">Alt. 1 is a simple and intuitive </w:t>
      </w:r>
      <w:r w:rsidR="004F18AF">
        <w:rPr>
          <w:lang w:val="en-US"/>
        </w:rPr>
        <w:t>approach</w:t>
      </w:r>
      <w:r w:rsidR="006A3417">
        <w:rPr>
          <w:lang w:val="en-US"/>
        </w:rPr>
        <w:t xml:space="preserve"> </w:t>
      </w:r>
      <w:r w:rsidR="004F18AF">
        <w:rPr>
          <w:lang w:val="en-US"/>
        </w:rPr>
        <w:t>as</w:t>
      </w:r>
      <w:r w:rsidR="006A3417">
        <w:rPr>
          <w:lang w:val="en-US"/>
        </w:rPr>
        <w:t xml:space="preserve"> K_SSB = 30/14 for FR1/2 are reserved codepoints and the legacy UE behavior is undefined. </w:t>
      </w:r>
      <w:r w:rsidR="00D21D65">
        <w:rPr>
          <w:lang w:val="en-US"/>
        </w:rPr>
        <w:t>On the other hand, o</w:t>
      </w:r>
      <w:r w:rsidR="006A3417">
        <w:rPr>
          <w:lang w:val="en-US"/>
        </w:rPr>
        <w:t xml:space="preserve">ne potential benefit of Alt. 2 </w:t>
      </w:r>
      <w:r w:rsidR="00D21D65">
        <w:rPr>
          <w:lang w:val="en-US"/>
        </w:rPr>
        <w:t xml:space="preserve">was discussed as being that </w:t>
      </w:r>
      <w:r w:rsidR="006A3417" w:rsidRPr="003152F3">
        <w:rPr>
          <w:lang w:val="en-US"/>
        </w:rPr>
        <w:t>the GSCN values in the tables</w:t>
      </w:r>
      <w:r w:rsidR="00D21D65">
        <w:rPr>
          <w:lang w:val="en-US"/>
        </w:rPr>
        <w:t xml:space="preserve"> could be reused</w:t>
      </w:r>
      <w:r w:rsidR="006A3417" w:rsidRPr="003152F3">
        <w:rPr>
          <w:lang w:val="en-US"/>
        </w:rPr>
        <w:t xml:space="preserve"> </w:t>
      </w:r>
      <w:r w:rsidR="00D21D65">
        <w:rPr>
          <w:lang w:val="en-US"/>
        </w:rPr>
        <w:t>to indicate</w:t>
      </w:r>
      <w:r w:rsidR="006A3417" w:rsidRPr="003152F3">
        <w:rPr>
          <w:lang w:val="en-US"/>
        </w:rPr>
        <w:t xml:space="preserve"> the SSB location of Cell A. </w:t>
      </w:r>
      <w:r w:rsidR="00D21D65">
        <w:rPr>
          <w:lang w:val="en-US"/>
        </w:rPr>
        <w:t>Through this</w:t>
      </w:r>
      <w:r w:rsidR="006A3417">
        <w:rPr>
          <w:lang w:val="en-US"/>
        </w:rPr>
        <w:t xml:space="preserve"> </w:t>
      </w:r>
      <w:r w:rsidR="006A3417" w:rsidRPr="003152F3">
        <w:rPr>
          <w:lang w:val="en-US"/>
        </w:rPr>
        <w:t xml:space="preserve">UE complexity </w:t>
      </w:r>
      <w:r w:rsidR="00D21D65">
        <w:rPr>
          <w:lang w:val="en-US"/>
        </w:rPr>
        <w:t xml:space="preserve">burden </w:t>
      </w:r>
      <w:r w:rsidR="006A3417" w:rsidRPr="003152F3">
        <w:rPr>
          <w:lang w:val="en-US"/>
        </w:rPr>
        <w:t xml:space="preserve">for searching SSB of Cell A can be </w:t>
      </w:r>
      <w:r w:rsidR="00D21D65">
        <w:rPr>
          <w:lang w:val="en-US"/>
        </w:rPr>
        <w:t>alleviated</w:t>
      </w:r>
      <w:r w:rsidR="006A3417" w:rsidRPr="003152F3">
        <w:rPr>
          <w:lang w:val="en-US"/>
        </w:rPr>
        <w:t xml:space="preserve">. </w:t>
      </w:r>
      <w:r w:rsidR="00D21D65">
        <w:rPr>
          <w:lang w:val="en-US"/>
        </w:rPr>
        <w:t>A drawback</w:t>
      </w:r>
      <w:r w:rsidR="00F822FD">
        <w:rPr>
          <w:lang w:val="en-US"/>
        </w:rPr>
        <w:t xml:space="preserve"> of Alt. 2</w:t>
      </w:r>
      <w:r w:rsidR="006A3417" w:rsidRPr="003152F3">
        <w:rPr>
          <w:lang w:val="en-US"/>
        </w:rPr>
        <w:t xml:space="preserve"> is increased </w:t>
      </w:r>
      <w:r w:rsidR="006A3417">
        <w:rPr>
          <w:lang w:val="en-US"/>
        </w:rPr>
        <w:t xml:space="preserve">signaling </w:t>
      </w:r>
      <w:r w:rsidR="006A3417" w:rsidRPr="003152F3">
        <w:rPr>
          <w:lang w:val="en-US"/>
        </w:rPr>
        <w:t xml:space="preserve">overhead since </w:t>
      </w:r>
      <w:r w:rsidR="006A3417">
        <w:rPr>
          <w:lang w:val="en-US"/>
        </w:rPr>
        <w:t xml:space="preserve">the actual values of </w:t>
      </w:r>
      <w:proofErr w:type="spellStart"/>
      <w:r w:rsidR="006A3417" w:rsidRPr="003152F3">
        <w:rPr>
          <w:rFonts w:hint="eastAsia"/>
          <w:lang w:val="en-US"/>
        </w:rPr>
        <w:t>s</w:t>
      </w:r>
      <w:r w:rsidR="006A3417" w:rsidRPr="003152F3">
        <w:rPr>
          <w:lang w:val="en-US"/>
        </w:rPr>
        <w:t>earchSpaceZero</w:t>
      </w:r>
      <w:proofErr w:type="spellEnd"/>
      <w:r w:rsidR="006A3417" w:rsidRPr="003152F3">
        <w:rPr>
          <w:lang w:val="en-US"/>
        </w:rPr>
        <w:t xml:space="preserve"> and </w:t>
      </w:r>
      <w:proofErr w:type="spellStart"/>
      <w:r w:rsidR="006A3417" w:rsidRPr="003152F3">
        <w:rPr>
          <w:lang w:val="en-US"/>
        </w:rPr>
        <w:t>controlResourceSetZero</w:t>
      </w:r>
      <w:proofErr w:type="spellEnd"/>
      <w:r w:rsidR="006A3417" w:rsidRPr="003152F3">
        <w:rPr>
          <w:lang w:val="en-US"/>
        </w:rPr>
        <w:t xml:space="preserve"> for </w:t>
      </w:r>
      <w:r w:rsidR="006A3417">
        <w:rPr>
          <w:lang w:val="en-US"/>
        </w:rPr>
        <w:t xml:space="preserve">the </w:t>
      </w:r>
      <w:r w:rsidR="006A3417" w:rsidRPr="003152F3">
        <w:rPr>
          <w:lang w:val="en-US"/>
        </w:rPr>
        <w:t xml:space="preserve">NES cell should be included in UL WUS configuration. </w:t>
      </w:r>
      <w:r w:rsidR="006A3417">
        <w:rPr>
          <w:lang w:val="en-US"/>
        </w:rPr>
        <w:t>However, s</w:t>
      </w:r>
      <w:r w:rsidR="006A3417" w:rsidRPr="003152F3">
        <w:rPr>
          <w:lang w:val="en-US"/>
        </w:rPr>
        <w:t xml:space="preserve">ince it </w:t>
      </w:r>
      <w:r w:rsidR="00F822FD">
        <w:rPr>
          <w:lang w:val="en-US"/>
        </w:rPr>
        <w:t>was</w:t>
      </w:r>
      <w:r w:rsidR="006A3417" w:rsidRPr="003152F3">
        <w:rPr>
          <w:lang w:val="en-US"/>
        </w:rPr>
        <w:t xml:space="preserve"> already agreed that </w:t>
      </w:r>
      <w:proofErr w:type="spellStart"/>
      <w:r w:rsidR="006A3417" w:rsidRPr="003152F3">
        <w:rPr>
          <w:lang w:eastAsia="x-none"/>
        </w:rPr>
        <w:t>searchSpaceZero</w:t>
      </w:r>
      <w:proofErr w:type="spellEnd"/>
      <w:r w:rsidR="006A3417" w:rsidRPr="003152F3">
        <w:rPr>
          <w:lang w:eastAsia="x-none"/>
        </w:rPr>
        <w:t xml:space="preserve"> and </w:t>
      </w:r>
      <w:proofErr w:type="spellStart"/>
      <w:r w:rsidR="006A3417" w:rsidRPr="003152F3">
        <w:rPr>
          <w:lang w:eastAsia="x-none"/>
        </w:rPr>
        <w:t>controlResourceSetZero</w:t>
      </w:r>
      <w:proofErr w:type="spellEnd"/>
      <w:r w:rsidR="006A3417" w:rsidRPr="003152F3">
        <w:rPr>
          <w:lang w:eastAsia="x-none"/>
        </w:rPr>
        <w:t xml:space="preserve"> for on-demand SIB1 are provided </w:t>
      </w:r>
      <w:r w:rsidR="00D21D65">
        <w:rPr>
          <w:lang w:eastAsia="x-none"/>
        </w:rPr>
        <w:t xml:space="preserve">by </w:t>
      </w:r>
      <w:r w:rsidR="006A3417" w:rsidRPr="003152F3">
        <w:rPr>
          <w:lang w:eastAsia="x-none"/>
        </w:rPr>
        <w:t>UL WUS configuration if SSB on NES cell is on sync raster and K_SSB is not equal to 30 in FR1 or 14 i</w:t>
      </w:r>
      <w:r w:rsidR="006A3417" w:rsidRPr="000252A9">
        <w:rPr>
          <w:lang w:eastAsia="x-none"/>
        </w:rPr>
        <w:t>n FR2</w:t>
      </w:r>
      <w:r w:rsidR="006A3417">
        <w:rPr>
          <w:lang w:eastAsia="x-none"/>
        </w:rPr>
        <w:t>, this disadvantage is no longer valid.</w:t>
      </w:r>
      <w:r w:rsidR="00F13C3B">
        <w:rPr>
          <w:lang w:eastAsia="x-none"/>
        </w:rPr>
        <w:t xml:space="preserve"> Alt. 3 would also work in a similar manner.</w:t>
      </w:r>
    </w:p>
    <w:p w14:paraId="51B46AE7" w14:textId="45DCDDD6" w:rsidR="00F13C3B" w:rsidRPr="00F13C3B" w:rsidRDefault="00F13C3B" w:rsidP="006A3417">
      <w:pPr>
        <w:rPr>
          <w:b/>
          <w:lang w:val="en-US"/>
        </w:rPr>
      </w:pPr>
      <w:r w:rsidRPr="00F13C3B">
        <w:rPr>
          <w:rFonts w:hint="eastAsia"/>
          <w:b/>
          <w:lang w:val="en-US"/>
        </w:rPr>
        <w:t>O</w:t>
      </w:r>
      <w:r w:rsidRPr="00F13C3B">
        <w:rPr>
          <w:b/>
          <w:lang w:val="en-US"/>
        </w:rPr>
        <w:t xml:space="preserve">bservation 1: </w:t>
      </w:r>
      <w:r w:rsidR="00A70ED1">
        <w:rPr>
          <w:b/>
          <w:lang w:val="en-US"/>
        </w:rPr>
        <w:t>For purpose of</w:t>
      </w:r>
      <w:r w:rsidR="00D21D65">
        <w:rPr>
          <w:b/>
          <w:lang w:val="en-US"/>
        </w:rPr>
        <w:t xml:space="preserve"> indicating the presence or absence of regular SIB1 in a NES cell, a</w:t>
      </w:r>
      <w:r w:rsidRPr="00F13C3B">
        <w:rPr>
          <w:b/>
          <w:lang w:val="en-US"/>
        </w:rPr>
        <w:t xml:space="preserve">ll alternatives for K_SSB </w:t>
      </w:r>
      <w:r w:rsidR="00D21D65">
        <w:rPr>
          <w:b/>
          <w:lang w:val="en-US"/>
        </w:rPr>
        <w:t xml:space="preserve">values larger than 23/11 for FR1/2 </w:t>
      </w:r>
      <w:r w:rsidRPr="00F13C3B">
        <w:rPr>
          <w:b/>
          <w:lang w:val="en-US"/>
        </w:rPr>
        <w:t>would work.</w:t>
      </w:r>
    </w:p>
    <w:p w14:paraId="0FF815F7" w14:textId="77777777" w:rsidR="00523BE0" w:rsidRPr="00D21D65" w:rsidRDefault="00523BE0" w:rsidP="006A03B0">
      <w:pPr>
        <w:rPr>
          <w:lang w:val="en-US"/>
        </w:rPr>
      </w:pPr>
    </w:p>
    <w:p w14:paraId="1349B537" w14:textId="6D00D886" w:rsidR="006A03B0" w:rsidRPr="00523BE0" w:rsidRDefault="006A03B0" w:rsidP="006A03B0">
      <w:r>
        <w:rPr>
          <w:lang w:val="en-US"/>
        </w:rPr>
        <w:t xml:space="preserve">At the same time, </w:t>
      </w:r>
      <w:r w:rsidR="0027382E">
        <w:rPr>
          <w:lang w:val="en-US"/>
        </w:rPr>
        <w:t>RAN2 discuss</w:t>
      </w:r>
      <w:r w:rsidR="008622F0">
        <w:rPr>
          <w:lang w:val="en-US"/>
        </w:rPr>
        <w:t>ed</w:t>
      </w:r>
      <w:r w:rsidR="0027382E">
        <w:rPr>
          <w:lang w:val="en-US"/>
        </w:rPr>
        <w:t xml:space="preserve"> access restriction of legacy UEs for Rel-19 NES cells and made the following agreements and conclusions in the last meeting</w:t>
      </w:r>
      <w:r w:rsidR="008622F0">
        <w:rPr>
          <w:lang w:val="en-US"/>
        </w:rPr>
        <w:t xml:space="preserve"> [2]</w:t>
      </w:r>
      <w:r w:rsidR="0027382E">
        <w:rPr>
          <w:lang w:val="en-US"/>
        </w:rPr>
        <w:t>.</w:t>
      </w:r>
    </w:p>
    <w:tbl>
      <w:tblPr>
        <w:tblStyle w:val="a9"/>
        <w:tblW w:w="0" w:type="auto"/>
        <w:tblLook w:val="04A0" w:firstRow="1" w:lastRow="0" w:firstColumn="1" w:lastColumn="0" w:noHBand="0" w:noVBand="1"/>
      </w:tblPr>
      <w:tblGrid>
        <w:gridCol w:w="9288"/>
      </w:tblGrid>
      <w:tr w:rsidR="006A03B0" w14:paraId="2A8701EC" w14:textId="77777777" w:rsidTr="004B5878">
        <w:tc>
          <w:tcPr>
            <w:tcW w:w="9288" w:type="dxa"/>
          </w:tcPr>
          <w:p w14:paraId="0DB9C617" w14:textId="77777777" w:rsidR="006A03B0" w:rsidRPr="001F04A0" w:rsidRDefault="006A03B0" w:rsidP="004B5878">
            <w:pPr>
              <w:spacing w:after="0"/>
              <w:rPr>
                <w:b/>
              </w:rPr>
            </w:pPr>
            <w:r w:rsidRPr="001F04A0">
              <w:rPr>
                <w:rFonts w:hint="eastAsia"/>
                <w:b/>
              </w:rPr>
              <w:t>D</w:t>
            </w:r>
            <w:r w:rsidRPr="001F04A0">
              <w:rPr>
                <w:b/>
              </w:rPr>
              <w:t>iscussion in RAN2#127bis:</w:t>
            </w:r>
          </w:p>
          <w:p w14:paraId="2AF1224B" w14:textId="77777777" w:rsidR="006A03B0" w:rsidRDefault="006A03B0" w:rsidP="004B5878">
            <w:pPr>
              <w:spacing w:after="60"/>
            </w:pPr>
            <w:r>
              <w:t xml:space="preserve">Proposal 2: Legacy UEs bar the OD-SIB1 cell based on no SIB1 indication in MIB e.g. via </w:t>
            </w:r>
            <w:proofErr w:type="spellStart"/>
            <w:r>
              <w:t>ssb-SubcarrierOffset</w:t>
            </w:r>
            <w:proofErr w:type="spellEnd"/>
            <w:r>
              <w:t xml:space="preserve">. </w:t>
            </w:r>
            <w:r w:rsidRPr="001F04A0">
              <w:rPr>
                <w:highlight w:val="yellow"/>
              </w:rPr>
              <w:t>Detailed solution is up to RAN1.</w:t>
            </w:r>
            <w:r>
              <w:t xml:space="preserve"> </w:t>
            </w:r>
          </w:p>
          <w:p w14:paraId="7FBD6B16" w14:textId="77777777" w:rsidR="006A03B0" w:rsidRDefault="006A03B0" w:rsidP="004B5878">
            <w:pPr>
              <w:spacing w:after="0"/>
            </w:pPr>
            <w:r>
              <w:t>Proposal 3: NES UEs should be allowed to reselect to cells that are prevented from legacy UEs (e.g. by excluded cell list, reselection priorities).</w:t>
            </w:r>
          </w:p>
          <w:p w14:paraId="20C23503" w14:textId="77777777" w:rsidR="006A03B0" w:rsidRDefault="006A03B0" w:rsidP="004B5878">
            <w:pPr>
              <w:spacing w:after="0"/>
            </w:pPr>
          </w:p>
          <w:p w14:paraId="55787E0B" w14:textId="77777777" w:rsidR="006A03B0" w:rsidRDefault="006A03B0" w:rsidP="004B5878">
            <w:pPr>
              <w:spacing w:after="0"/>
            </w:pPr>
            <w:r>
              <w:sym w:font="Wingdings" w:char="F0E0"/>
            </w:r>
            <w:r>
              <w:t xml:space="preserve"> Proposal 2 and proposal 3 are agreed.</w:t>
            </w:r>
          </w:p>
          <w:p w14:paraId="0A88508E" w14:textId="77777777" w:rsidR="006A03B0" w:rsidRPr="001F04A0" w:rsidRDefault="006A03B0" w:rsidP="004B5878">
            <w:r>
              <w:sym w:font="Wingdings" w:char="F0E0"/>
            </w:r>
            <w:r>
              <w:t xml:space="preserve"> No separate barring bit for R19 NES UEs is introduced </w:t>
            </w:r>
            <w:r w:rsidRPr="001F04A0">
              <w:rPr>
                <w:highlight w:val="yellow"/>
              </w:rPr>
              <w:t>if proposal 2 works according to RAN1.</w:t>
            </w:r>
          </w:p>
        </w:tc>
      </w:tr>
    </w:tbl>
    <w:p w14:paraId="6A263792" w14:textId="4F4874F2" w:rsidR="006A03B0" w:rsidRDefault="006A03B0" w:rsidP="000B0BE3"/>
    <w:p w14:paraId="799438F8" w14:textId="51BFB1CA" w:rsidR="00E0204A" w:rsidRPr="00E0204A" w:rsidRDefault="00523BE0" w:rsidP="00E0204A">
      <w:pPr>
        <w:rPr>
          <w:lang w:val="en-US"/>
        </w:rPr>
      </w:pPr>
      <w:r>
        <w:rPr>
          <w:lang w:val="en-US"/>
        </w:rPr>
        <w:t>Therefore, the feasibility of using K_SSB</w:t>
      </w:r>
      <w:r w:rsidR="001A0F88">
        <w:rPr>
          <w:lang w:val="en-US"/>
        </w:rPr>
        <w:t xml:space="preserve"> field</w:t>
      </w:r>
      <w:r>
        <w:rPr>
          <w:lang w:val="en-US"/>
        </w:rPr>
        <w:t xml:space="preserve"> </w:t>
      </w:r>
      <w:r w:rsidR="001A0F88">
        <w:rPr>
          <w:lang w:val="en-US"/>
        </w:rPr>
        <w:t>to bar</w:t>
      </w:r>
      <w:r>
        <w:rPr>
          <w:lang w:val="en-US"/>
        </w:rPr>
        <w:t xml:space="preserve"> the legacy UEs from the NES cell should be </w:t>
      </w:r>
      <w:r w:rsidR="001A0F88">
        <w:rPr>
          <w:lang w:val="en-US"/>
        </w:rPr>
        <w:t>investigated</w:t>
      </w:r>
      <w:r>
        <w:rPr>
          <w:lang w:val="en-US"/>
        </w:rPr>
        <w:t xml:space="preserve"> together</w:t>
      </w:r>
      <w:r w:rsidR="001A0F88">
        <w:rPr>
          <w:lang w:val="en-US"/>
        </w:rPr>
        <w:t xml:space="preserve"> in RAN1</w:t>
      </w:r>
      <w:r>
        <w:rPr>
          <w:lang w:val="en-US"/>
        </w:rPr>
        <w:t>.</w:t>
      </w:r>
      <w:r w:rsidR="00F13C3B">
        <w:rPr>
          <w:lang w:val="en-US"/>
        </w:rPr>
        <w:t xml:space="preserve"> In our understanding, since the legacy UE behavior </w:t>
      </w:r>
      <w:r w:rsidR="00D323FC">
        <w:rPr>
          <w:lang w:val="en-US"/>
        </w:rPr>
        <w:t>on</w:t>
      </w:r>
      <w:r w:rsidR="00F13C3B">
        <w:rPr>
          <w:lang w:val="en-US"/>
        </w:rPr>
        <w:t xml:space="preserve"> each K_SSB value is already defined</w:t>
      </w:r>
      <w:r w:rsidR="00D323FC">
        <w:rPr>
          <w:lang w:val="en-US"/>
        </w:rPr>
        <w:t xml:space="preserve"> in a form that is independent of barring</w:t>
      </w:r>
      <w:r w:rsidR="00F13C3B" w:rsidRPr="00F13C3B">
        <w:rPr>
          <w:lang w:val="en-US"/>
        </w:rPr>
        <w:t xml:space="preserve"> </w:t>
      </w:r>
      <w:r w:rsidR="00F13C3B">
        <w:rPr>
          <w:lang w:val="en-US"/>
        </w:rPr>
        <w:t xml:space="preserve">as shown in Table 1, </w:t>
      </w:r>
      <w:r w:rsidR="00D323FC">
        <w:rPr>
          <w:lang w:val="en-US"/>
        </w:rPr>
        <w:t xml:space="preserve">the </w:t>
      </w:r>
      <w:r w:rsidR="00F13C3B">
        <w:rPr>
          <w:lang w:val="en-US"/>
        </w:rPr>
        <w:t xml:space="preserve">K_SSB field cannot be </w:t>
      </w:r>
      <w:r w:rsidR="00F13C3B">
        <w:rPr>
          <w:lang w:val="en-US"/>
        </w:rPr>
        <w:lastRenderedPageBreak/>
        <w:t>used to bar the legacy UEs.</w:t>
      </w:r>
      <w:r w:rsidR="00E0204A">
        <w:rPr>
          <w:rFonts w:hint="eastAsia"/>
          <w:lang w:val="en-US"/>
        </w:rPr>
        <w:t xml:space="preserve"> </w:t>
      </w:r>
      <w:r w:rsidR="00F13C3B">
        <w:rPr>
          <w:lang w:val="en-US"/>
        </w:rPr>
        <w:t xml:space="preserve">The only </w:t>
      </w:r>
      <w:r w:rsidR="00D323FC">
        <w:rPr>
          <w:lang w:val="en-US"/>
        </w:rPr>
        <w:t>case that seems relevant is</w:t>
      </w:r>
      <w:r w:rsidR="00F13C3B">
        <w:rPr>
          <w:lang w:val="en-US"/>
        </w:rPr>
        <w:t xml:space="preserve"> </w:t>
      </w:r>
      <w:r w:rsidR="00013E2D">
        <w:rPr>
          <w:lang w:val="en-US"/>
        </w:rPr>
        <w:t xml:space="preserve">when </w:t>
      </w:r>
      <w:r w:rsidR="00F13C3B">
        <w:rPr>
          <w:lang w:val="en-US"/>
        </w:rPr>
        <w:t xml:space="preserve">K_SSB = 31/15 for FR1/2 and GSCN range </w:t>
      </w:r>
      <w:r w:rsidR="00013E2D">
        <w:rPr>
          <w:lang w:val="en-US"/>
        </w:rPr>
        <w:t>is set to zero</w:t>
      </w:r>
      <w:r w:rsidR="00F13C3B">
        <w:rPr>
          <w:lang w:val="en-US"/>
        </w:rPr>
        <w:t>, the legacy UE determines that there is no information on the CD-SSB</w:t>
      </w:r>
      <w:r w:rsidR="00013E2D">
        <w:rPr>
          <w:lang w:val="en-US"/>
        </w:rPr>
        <w:t xml:space="preserve"> (yellow highlighted part in Table 1)</w:t>
      </w:r>
      <w:r w:rsidR="00013E2D">
        <w:rPr>
          <w:lang w:val="en-US"/>
        </w:rPr>
        <w:t>. This</w:t>
      </w:r>
      <w:r w:rsidR="00F13C3B">
        <w:rPr>
          <w:lang w:val="en-US"/>
        </w:rPr>
        <w:t xml:space="preserve"> might be interpreted that the UE</w:t>
      </w:r>
      <w:r w:rsidR="00013E2D">
        <w:rPr>
          <w:lang w:val="en-US"/>
        </w:rPr>
        <w:t xml:space="preserve"> assumes that it</w:t>
      </w:r>
      <w:r w:rsidR="00F13C3B">
        <w:rPr>
          <w:lang w:val="en-US"/>
        </w:rPr>
        <w:t xml:space="preserve"> is barred from that cell. However, </w:t>
      </w:r>
      <w:r w:rsidR="00013E2D">
        <w:rPr>
          <w:lang w:val="en-US"/>
        </w:rPr>
        <w:t>if interpreted more strictly</w:t>
      </w:r>
      <w:r w:rsidR="00F13C3B">
        <w:rPr>
          <w:lang w:val="en-US"/>
        </w:rPr>
        <w:t>,</w:t>
      </w:r>
      <w:r w:rsidR="00D323FC">
        <w:rPr>
          <w:lang w:val="en-US"/>
        </w:rPr>
        <w:t xml:space="preserve"> it is reasonable to </w:t>
      </w:r>
      <w:r w:rsidR="00013E2D">
        <w:rPr>
          <w:lang w:val="en-US"/>
        </w:rPr>
        <w:t>say</w:t>
      </w:r>
      <w:r w:rsidR="00D323FC">
        <w:rPr>
          <w:lang w:val="en-US"/>
        </w:rPr>
        <w:t xml:space="preserve"> that</w:t>
      </w:r>
      <w:r w:rsidR="00F13C3B">
        <w:rPr>
          <w:lang w:val="en-US"/>
        </w:rPr>
        <w:t xml:space="preserve"> the UE behavior is undefined</w:t>
      </w:r>
      <w:r w:rsidR="00D323FC">
        <w:rPr>
          <w:lang w:val="en-US"/>
        </w:rPr>
        <w:t>.</w:t>
      </w:r>
      <w:r w:rsidR="00F13C3B">
        <w:rPr>
          <w:lang w:val="en-US"/>
        </w:rPr>
        <w:t xml:space="preserve"> </w:t>
      </w:r>
      <w:r w:rsidR="00D323FC">
        <w:rPr>
          <w:lang w:val="en-US"/>
        </w:rPr>
        <w:t>D</w:t>
      </w:r>
      <w:r w:rsidR="00F13C3B">
        <w:rPr>
          <w:lang w:val="en-US"/>
        </w:rPr>
        <w:t xml:space="preserve">ifferent UE vendors may </w:t>
      </w:r>
      <w:r w:rsidR="00013E2D">
        <w:rPr>
          <w:lang w:val="en-US"/>
        </w:rPr>
        <w:t xml:space="preserve">implement different </w:t>
      </w:r>
      <w:r w:rsidR="00D323FC">
        <w:rPr>
          <w:lang w:val="en-US"/>
        </w:rPr>
        <w:t>solutions on this case</w:t>
      </w:r>
      <w:r w:rsidR="00013E2D">
        <w:rPr>
          <w:lang w:val="en-US"/>
        </w:rPr>
        <w:t>, that is,</w:t>
      </w:r>
      <w:r w:rsidR="00F13C3B">
        <w:rPr>
          <w:lang w:val="en-US"/>
        </w:rPr>
        <w:t xml:space="preserve"> not </w:t>
      </w:r>
      <w:r w:rsidR="00D323FC">
        <w:rPr>
          <w:lang w:val="en-US"/>
        </w:rPr>
        <w:t xml:space="preserve">every legacy </w:t>
      </w:r>
      <w:r w:rsidR="00F13C3B">
        <w:rPr>
          <w:lang w:val="en-US"/>
        </w:rPr>
        <w:t xml:space="preserve">UE </w:t>
      </w:r>
      <w:r w:rsidR="00D323FC">
        <w:rPr>
          <w:lang w:val="en-US"/>
        </w:rPr>
        <w:t xml:space="preserve">would </w:t>
      </w:r>
      <w:r w:rsidR="00E0204A">
        <w:rPr>
          <w:lang w:val="en-US"/>
        </w:rPr>
        <w:t xml:space="preserve">assume that </w:t>
      </w:r>
      <w:r w:rsidR="00D323FC">
        <w:rPr>
          <w:lang w:val="en-US"/>
        </w:rPr>
        <w:t>this cell</w:t>
      </w:r>
      <w:r w:rsidR="00E0204A">
        <w:rPr>
          <w:lang w:val="en-US"/>
        </w:rPr>
        <w:t xml:space="preserve"> is barred</w:t>
      </w:r>
      <w:r w:rsidR="00F13C3B">
        <w:rPr>
          <w:lang w:val="en-US"/>
        </w:rPr>
        <w:t>.</w:t>
      </w:r>
      <w:r w:rsidR="00E0204A">
        <w:rPr>
          <w:rFonts w:hint="eastAsia"/>
          <w:lang w:val="en-US"/>
        </w:rPr>
        <w:t xml:space="preserve"> </w:t>
      </w:r>
      <w:r w:rsidR="00D323FC">
        <w:t>Therefore</w:t>
      </w:r>
      <w:r w:rsidR="00E0204A">
        <w:t xml:space="preserve">, </w:t>
      </w:r>
      <w:r w:rsidR="00D323FC">
        <w:t xml:space="preserve">it is not considered a </w:t>
      </w:r>
      <w:r w:rsidR="00E0204A">
        <w:t xml:space="preserve">safe </w:t>
      </w:r>
      <w:r w:rsidR="00D323FC">
        <w:t xml:space="preserve">way </w:t>
      </w:r>
      <w:r w:rsidR="00E0204A">
        <w:t>to rely on K_SSB field for the purpose of blocking the legacy UEs.</w:t>
      </w:r>
    </w:p>
    <w:p w14:paraId="1662B0AC" w14:textId="4398DDDA" w:rsidR="00E0204A" w:rsidRPr="00E0204A" w:rsidRDefault="00E0204A" w:rsidP="00E0204A">
      <w:pPr>
        <w:rPr>
          <w:b/>
        </w:rPr>
      </w:pPr>
      <w:r w:rsidRPr="00E0204A">
        <w:rPr>
          <w:rFonts w:hint="eastAsia"/>
          <w:b/>
        </w:rPr>
        <w:t>O</w:t>
      </w:r>
      <w:r w:rsidRPr="00E0204A">
        <w:rPr>
          <w:b/>
        </w:rPr>
        <w:t xml:space="preserve">bservation 2: </w:t>
      </w:r>
      <w:r w:rsidR="00013E2D">
        <w:rPr>
          <w:b/>
        </w:rPr>
        <w:t>R</w:t>
      </w:r>
      <w:r w:rsidRPr="00E0204A">
        <w:rPr>
          <w:b/>
        </w:rPr>
        <w:t>ely</w:t>
      </w:r>
      <w:r w:rsidR="00013E2D">
        <w:rPr>
          <w:b/>
        </w:rPr>
        <w:t>ing</w:t>
      </w:r>
      <w:r w:rsidRPr="00E0204A">
        <w:rPr>
          <w:b/>
        </w:rPr>
        <w:t xml:space="preserve"> on K_SSB field </w:t>
      </w:r>
      <w:r w:rsidR="00013E2D">
        <w:rPr>
          <w:b/>
        </w:rPr>
        <w:t xml:space="preserve">in MIB </w:t>
      </w:r>
      <w:r w:rsidRPr="00E0204A">
        <w:rPr>
          <w:b/>
        </w:rPr>
        <w:t xml:space="preserve">for the purpose of </w:t>
      </w:r>
      <w:r w:rsidR="00013E2D">
        <w:rPr>
          <w:b/>
        </w:rPr>
        <w:t>barring</w:t>
      </w:r>
      <w:r w:rsidRPr="00E0204A">
        <w:rPr>
          <w:b/>
        </w:rPr>
        <w:t xml:space="preserve"> the legacy UEs</w:t>
      </w:r>
      <w:r w:rsidR="00013E2D">
        <w:rPr>
          <w:b/>
        </w:rPr>
        <w:t xml:space="preserve"> seems not feasible from RAN1 perspective</w:t>
      </w:r>
      <w:r w:rsidRPr="00E0204A">
        <w:rPr>
          <w:b/>
        </w:rPr>
        <w:t>.</w:t>
      </w:r>
    </w:p>
    <w:p w14:paraId="2265B817" w14:textId="77777777" w:rsidR="00E0204A" w:rsidRDefault="00E0204A" w:rsidP="00E0204A"/>
    <w:p w14:paraId="14BD0F18" w14:textId="4BACB789" w:rsidR="00E0204A" w:rsidRPr="00EF6075" w:rsidRDefault="00E0204A" w:rsidP="00E0204A">
      <w:pPr>
        <w:rPr>
          <w:lang w:val="en-US"/>
        </w:rPr>
      </w:pPr>
      <w:r>
        <w:t xml:space="preserve">Instead, </w:t>
      </w:r>
      <w:r w:rsidR="006E0DD4">
        <w:t xml:space="preserve">the legacy UEs can be barred based on </w:t>
      </w:r>
      <w:r>
        <w:rPr>
          <w:lang w:val="en-US"/>
        </w:rPr>
        <w:t xml:space="preserve">the legacy barring field in MIB. Then, one issue is that this </w:t>
      </w:r>
      <w:proofErr w:type="spellStart"/>
      <w:r>
        <w:rPr>
          <w:lang w:val="en-US"/>
        </w:rPr>
        <w:t>cellBarred</w:t>
      </w:r>
      <w:proofErr w:type="spellEnd"/>
      <w:r>
        <w:rPr>
          <w:lang w:val="en-US"/>
        </w:rPr>
        <w:t xml:space="preserve"> bit </w:t>
      </w:r>
      <w:r w:rsidR="006E0DD4">
        <w:rPr>
          <w:lang w:val="en-US"/>
        </w:rPr>
        <w:t>should</w:t>
      </w:r>
      <w:r>
        <w:rPr>
          <w:lang w:val="en-US"/>
        </w:rPr>
        <w:t xml:space="preserve"> not block Rel-19 OD-SIB1-capable UEs. Therefore, </w:t>
      </w:r>
      <w:r w:rsidR="006E0DD4">
        <w:rPr>
          <w:lang w:val="en-US"/>
        </w:rPr>
        <w:t xml:space="preserve">Rel-19 </w:t>
      </w:r>
      <w:r>
        <w:rPr>
          <w:lang w:val="en-US"/>
        </w:rPr>
        <w:t>UE</w:t>
      </w:r>
      <w:r w:rsidR="006E0DD4">
        <w:rPr>
          <w:lang w:val="en-US"/>
        </w:rPr>
        <w:t xml:space="preserve"> should </w:t>
      </w:r>
      <w:r w:rsidR="000A13D1">
        <w:rPr>
          <w:lang w:val="en-US"/>
        </w:rPr>
        <w:t xml:space="preserve">interpret </w:t>
      </w:r>
      <w:r>
        <w:rPr>
          <w:lang w:val="en-US"/>
        </w:rPr>
        <w:t xml:space="preserve">the </w:t>
      </w:r>
      <w:proofErr w:type="spellStart"/>
      <w:r>
        <w:rPr>
          <w:lang w:val="en-US"/>
        </w:rPr>
        <w:t>cellBarred</w:t>
      </w:r>
      <w:proofErr w:type="spellEnd"/>
      <w:r>
        <w:rPr>
          <w:lang w:val="en-US"/>
        </w:rPr>
        <w:t xml:space="preserve"> bit</w:t>
      </w:r>
      <w:r w:rsidR="000A13D1">
        <w:rPr>
          <w:lang w:val="en-US"/>
        </w:rPr>
        <w:t xml:space="preserve"> in a different manner</w:t>
      </w:r>
      <w:r>
        <w:rPr>
          <w:lang w:val="en-US"/>
        </w:rPr>
        <w:t xml:space="preserve">. For example, </w:t>
      </w:r>
      <w:r>
        <w:rPr>
          <w:rFonts w:hint="eastAsia"/>
          <w:lang w:val="en-US"/>
        </w:rPr>
        <w:t>i</w:t>
      </w:r>
      <w:r>
        <w:rPr>
          <w:lang w:val="en-US"/>
        </w:rPr>
        <w:t>f a Rel-19 UE determines that a NES cell is not transmitting regular SIB1</w:t>
      </w:r>
      <w:r w:rsidR="006E0DD4">
        <w:rPr>
          <w:lang w:val="en-US"/>
        </w:rPr>
        <w:t xml:space="preserve"> (based on UL WUS configuration and K_SSB in MIB)</w:t>
      </w:r>
      <w:r>
        <w:rPr>
          <w:lang w:val="en-US"/>
        </w:rPr>
        <w:t xml:space="preserve">, the UE may ignore the </w:t>
      </w:r>
      <w:proofErr w:type="spellStart"/>
      <w:r>
        <w:rPr>
          <w:lang w:val="en-US"/>
        </w:rPr>
        <w:t>cellBarred</w:t>
      </w:r>
      <w:proofErr w:type="spellEnd"/>
      <w:r>
        <w:rPr>
          <w:lang w:val="en-US"/>
        </w:rPr>
        <w:t xml:space="preserve"> bit in the MIB. </w:t>
      </w:r>
      <w:r w:rsidR="000A13D1">
        <w:rPr>
          <w:lang w:val="en-US"/>
        </w:rPr>
        <w:t>Based on</w:t>
      </w:r>
      <w:r w:rsidR="006E0DD4">
        <w:rPr>
          <w:lang w:val="en-US"/>
        </w:rPr>
        <w:t xml:space="preserve"> this approach, </w:t>
      </w:r>
      <w:r>
        <w:rPr>
          <w:lang w:val="en-US"/>
        </w:rPr>
        <w:t xml:space="preserve">the network </w:t>
      </w:r>
      <w:r w:rsidR="000A13D1">
        <w:rPr>
          <w:lang w:val="en-US"/>
        </w:rPr>
        <w:t>can</w:t>
      </w:r>
      <w:r>
        <w:rPr>
          <w:lang w:val="en-US"/>
        </w:rPr>
        <w:t xml:space="preserve"> reuse the existing access control mechanism for Rel-19 NES cells</w:t>
      </w:r>
      <w:r w:rsidR="000A13D1">
        <w:rPr>
          <w:lang w:val="en-US"/>
        </w:rPr>
        <w:t xml:space="preserve"> without impacting Rel-19 UE operations</w:t>
      </w:r>
      <w:r>
        <w:rPr>
          <w:lang w:val="en-US"/>
        </w:rPr>
        <w:t>.</w:t>
      </w:r>
    </w:p>
    <w:p w14:paraId="0A11AAC5" w14:textId="2782E2F4" w:rsidR="00E0204A" w:rsidRPr="00EF6075" w:rsidRDefault="00E0204A" w:rsidP="00E0204A">
      <w:pPr>
        <w:rPr>
          <w:b/>
          <w:lang w:val="en-US"/>
        </w:rPr>
      </w:pPr>
      <w:r w:rsidRPr="00EF6075">
        <w:rPr>
          <w:rFonts w:hint="eastAsia"/>
          <w:b/>
          <w:lang w:val="en-US"/>
        </w:rPr>
        <w:t>P</w:t>
      </w:r>
      <w:r w:rsidRPr="00EF6075">
        <w:rPr>
          <w:b/>
          <w:lang w:val="en-US"/>
        </w:rPr>
        <w:t xml:space="preserve">roposal </w:t>
      </w:r>
      <w:r w:rsidR="00FD32F3">
        <w:rPr>
          <w:b/>
          <w:lang w:val="en-US"/>
        </w:rPr>
        <w:t>1</w:t>
      </w:r>
      <w:r w:rsidRPr="00EF6075">
        <w:rPr>
          <w:b/>
          <w:lang w:val="en-US"/>
        </w:rPr>
        <w:t xml:space="preserve">: </w:t>
      </w:r>
      <w:r>
        <w:rPr>
          <w:b/>
          <w:lang w:val="en-US"/>
        </w:rPr>
        <w:t>I</w:t>
      </w:r>
      <w:r w:rsidRPr="0033716D">
        <w:rPr>
          <w:b/>
          <w:lang w:val="en-US"/>
        </w:rPr>
        <w:t xml:space="preserve">f </w:t>
      </w:r>
      <w:r>
        <w:rPr>
          <w:b/>
          <w:lang w:val="en-US"/>
        </w:rPr>
        <w:t>Rel-19 OD-SIB1-capable UE identifies</w:t>
      </w:r>
      <w:r w:rsidRPr="0033716D">
        <w:rPr>
          <w:b/>
          <w:lang w:val="en-US"/>
        </w:rPr>
        <w:t xml:space="preserve"> a NES </w:t>
      </w:r>
      <w:r>
        <w:rPr>
          <w:b/>
          <w:lang w:val="en-US"/>
        </w:rPr>
        <w:t xml:space="preserve">cell that </w:t>
      </w:r>
      <w:r w:rsidRPr="0033716D">
        <w:rPr>
          <w:b/>
          <w:lang w:val="en-US"/>
        </w:rPr>
        <w:t xml:space="preserve">is not transmitting regular SIB1, the UE </w:t>
      </w:r>
      <w:r>
        <w:rPr>
          <w:b/>
          <w:lang w:val="en-US"/>
        </w:rPr>
        <w:t xml:space="preserve">ignores </w:t>
      </w:r>
      <w:r w:rsidRPr="0033716D">
        <w:rPr>
          <w:b/>
          <w:lang w:val="en-US"/>
        </w:rPr>
        <w:t xml:space="preserve">the </w:t>
      </w:r>
      <w:proofErr w:type="spellStart"/>
      <w:r w:rsidRPr="0033716D">
        <w:rPr>
          <w:b/>
          <w:lang w:val="en-US"/>
        </w:rPr>
        <w:t>cellBarred</w:t>
      </w:r>
      <w:proofErr w:type="spellEnd"/>
      <w:r w:rsidRPr="0033716D">
        <w:rPr>
          <w:b/>
          <w:lang w:val="en-US"/>
        </w:rPr>
        <w:t xml:space="preserve"> bit</w:t>
      </w:r>
      <w:r>
        <w:rPr>
          <w:b/>
          <w:lang w:val="en-US"/>
        </w:rPr>
        <w:t xml:space="preserve"> in the MIB</w:t>
      </w:r>
      <w:r w:rsidR="005E796E">
        <w:rPr>
          <w:b/>
          <w:lang w:val="en-US"/>
        </w:rPr>
        <w:t xml:space="preserve">. That is, </w:t>
      </w:r>
      <w:r>
        <w:rPr>
          <w:b/>
          <w:lang w:val="en-US"/>
        </w:rPr>
        <w:t xml:space="preserve">the UE is allowed to camp on or access the NES cell </w:t>
      </w:r>
      <w:r w:rsidR="005E796E">
        <w:rPr>
          <w:b/>
          <w:lang w:val="en-US"/>
        </w:rPr>
        <w:t>irrespective of whether</w:t>
      </w:r>
      <w:r>
        <w:rPr>
          <w:b/>
          <w:lang w:val="en-US"/>
        </w:rPr>
        <w:t xml:space="preserve"> the </w:t>
      </w:r>
      <w:proofErr w:type="spellStart"/>
      <w:r>
        <w:rPr>
          <w:b/>
          <w:lang w:val="en-US"/>
        </w:rPr>
        <w:t>cellBarred</w:t>
      </w:r>
      <w:proofErr w:type="spellEnd"/>
      <w:r>
        <w:rPr>
          <w:b/>
          <w:lang w:val="en-US"/>
        </w:rPr>
        <w:t xml:space="preserve"> bit in the MIB is set to “barred”</w:t>
      </w:r>
      <w:r w:rsidR="005E796E">
        <w:rPr>
          <w:b/>
          <w:lang w:val="en-US"/>
        </w:rPr>
        <w:t xml:space="preserve"> or “not barred”</w:t>
      </w:r>
      <w:r w:rsidRPr="00EF6075">
        <w:rPr>
          <w:b/>
          <w:lang w:val="en-US"/>
        </w:rPr>
        <w:t>.</w:t>
      </w:r>
    </w:p>
    <w:p w14:paraId="735BA9AF" w14:textId="76CEEF4C" w:rsidR="00D41254" w:rsidRPr="00E0204A" w:rsidRDefault="00D41254" w:rsidP="000B0BE3">
      <w:pPr>
        <w:rPr>
          <w:lang w:val="en-US"/>
        </w:rPr>
      </w:pPr>
    </w:p>
    <w:p w14:paraId="70592A4F" w14:textId="428B68EA" w:rsidR="00E0204A" w:rsidRPr="00FD32F3" w:rsidRDefault="00AE1B1A" w:rsidP="00F13C3B">
      <w:pPr>
        <w:rPr>
          <w:lang w:val="en-US"/>
        </w:rPr>
      </w:pPr>
      <w:r>
        <w:rPr>
          <w:lang w:val="en-US"/>
        </w:rPr>
        <w:t>Going b</w:t>
      </w:r>
      <w:r w:rsidR="00E0204A" w:rsidRPr="00E0204A">
        <w:rPr>
          <w:lang w:val="en-US"/>
        </w:rPr>
        <w:t xml:space="preserve">ack to the </w:t>
      </w:r>
      <w:r w:rsidR="003F78F0">
        <w:rPr>
          <w:lang w:val="en-US"/>
        </w:rPr>
        <w:t xml:space="preserve">issue of </w:t>
      </w:r>
      <w:r w:rsidR="00E0204A" w:rsidRPr="00E0204A">
        <w:rPr>
          <w:lang w:val="en-US"/>
        </w:rPr>
        <w:t xml:space="preserve">SIB1 </w:t>
      </w:r>
      <w:r w:rsidR="000B38CB">
        <w:rPr>
          <w:lang w:val="en-US"/>
        </w:rPr>
        <w:t>transmission</w:t>
      </w:r>
      <w:r w:rsidR="00E0204A" w:rsidRPr="00E0204A">
        <w:rPr>
          <w:lang w:val="en-US"/>
        </w:rPr>
        <w:t xml:space="preserve"> indication</w:t>
      </w:r>
      <w:r w:rsidR="00E0204A">
        <w:rPr>
          <w:lang w:val="en-US"/>
        </w:rPr>
        <w:t xml:space="preserve">, </w:t>
      </w:r>
      <w:r>
        <w:rPr>
          <w:lang w:val="en-US"/>
        </w:rPr>
        <w:t xml:space="preserve">all the three alternatives are still valid </w:t>
      </w:r>
      <w:r w:rsidR="00A70ED1">
        <w:rPr>
          <w:lang w:val="en-US"/>
        </w:rPr>
        <w:t>provided</w:t>
      </w:r>
      <w:r w:rsidR="00E0204A">
        <w:rPr>
          <w:lang w:val="en-US"/>
        </w:rPr>
        <w:t xml:space="preserve"> that the K_SSB field </w:t>
      </w:r>
      <w:r w:rsidR="000B38CB">
        <w:rPr>
          <w:lang w:val="en-US"/>
        </w:rPr>
        <w:t>will</w:t>
      </w:r>
      <w:r w:rsidR="00E0204A">
        <w:rPr>
          <w:lang w:val="en-US"/>
        </w:rPr>
        <w:t xml:space="preserve"> not </w:t>
      </w:r>
      <w:r w:rsidR="000B38CB">
        <w:rPr>
          <w:lang w:val="en-US"/>
        </w:rPr>
        <w:t xml:space="preserve">be </w:t>
      </w:r>
      <w:r>
        <w:rPr>
          <w:lang w:val="en-US"/>
        </w:rPr>
        <w:t xml:space="preserve">coupled with the </w:t>
      </w:r>
      <w:r w:rsidR="000B38CB">
        <w:rPr>
          <w:lang w:val="en-US"/>
        </w:rPr>
        <w:t xml:space="preserve">barring of the </w:t>
      </w:r>
      <w:r>
        <w:rPr>
          <w:lang w:val="en-US"/>
        </w:rPr>
        <w:t>legacy UEs.</w:t>
      </w:r>
      <w:r w:rsidR="001F3221">
        <w:rPr>
          <w:lang w:val="en-US"/>
        </w:rPr>
        <w:t xml:space="preserve"> </w:t>
      </w:r>
      <w:r w:rsidR="004B4AB4">
        <w:rPr>
          <w:lang w:val="en-US"/>
        </w:rPr>
        <w:t xml:space="preserve">As the necessity of having multiple schemes is not identified until now, </w:t>
      </w:r>
      <w:r w:rsidR="00A70ED1">
        <w:rPr>
          <w:lang w:val="en-US"/>
        </w:rPr>
        <w:t>one of the three schemes can down-selected. Regardless of which scheme is selected,</w:t>
      </w:r>
      <w:r w:rsidR="00FD32F3" w:rsidRPr="00FD32F3">
        <w:rPr>
          <w:lang w:val="en-US"/>
        </w:rPr>
        <w:t xml:space="preserve"> </w:t>
      </w:r>
      <w:r w:rsidR="00A70ED1">
        <w:rPr>
          <w:lang w:val="en-US"/>
        </w:rPr>
        <w:t>i</w:t>
      </w:r>
      <w:r w:rsidR="00FD32F3">
        <w:rPr>
          <w:lang w:val="en-US"/>
        </w:rPr>
        <w:t xml:space="preserve">f the K_SSB </w:t>
      </w:r>
      <w:r w:rsidR="00FD32F3" w:rsidRPr="00702AB5">
        <w:rPr>
          <w:lang w:val="en-US"/>
        </w:rPr>
        <w:t>field is used</w:t>
      </w:r>
      <w:r w:rsidR="00FD32F3">
        <w:rPr>
          <w:lang w:val="en-US"/>
        </w:rPr>
        <w:t xml:space="preserve"> for the NES cell indication</w:t>
      </w:r>
      <w:r w:rsidR="00FD32F3" w:rsidRPr="00702AB5">
        <w:rPr>
          <w:lang w:val="en-US"/>
        </w:rPr>
        <w:t xml:space="preserve">, the actual </w:t>
      </w:r>
      <w:r w:rsidR="00FD32F3">
        <w:rPr>
          <w:lang w:val="en-US"/>
        </w:rPr>
        <w:t>K</w:t>
      </w:r>
      <w:r w:rsidR="00FD32F3" w:rsidRPr="00702AB5">
        <w:rPr>
          <w:lang w:val="en-US"/>
        </w:rPr>
        <w:t xml:space="preserve">_SSB value </w:t>
      </w:r>
      <w:r w:rsidR="00FD32F3">
        <w:rPr>
          <w:lang w:val="en-US"/>
        </w:rPr>
        <w:t xml:space="preserve">required </w:t>
      </w:r>
      <w:r w:rsidR="00A70ED1">
        <w:rPr>
          <w:lang w:val="en-US"/>
        </w:rPr>
        <w:t>to derive</w:t>
      </w:r>
      <w:r w:rsidR="00FD32F3">
        <w:rPr>
          <w:lang w:val="en-US"/>
        </w:rPr>
        <w:t xml:space="preserve"> the </w:t>
      </w:r>
      <w:r w:rsidR="00A70ED1">
        <w:rPr>
          <w:lang w:val="en-US"/>
        </w:rPr>
        <w:t xml:space="preserve">CORESET 0 </w:t>
      </w:r>
      <w:r w:rsidR="00FD32F3">
        <w:rPr>
          <w:lang w:val="en-US"/>
        </w:rPr>
        <w:t xml:space="preserve">frequency location </w:t>
      </w:r>
      <w:r w:rsidR="00FD32F3" w:rsidRPr="00702AB5">
        <w:rPr>
          <w:lang w:val="en-US"/>
        </w:rPr>
        <w:t xml:space="preserve">can be provided </w:t>
      </w:r>
      <w:r w:rsidR="00FD32F3">
        <w:rPr>
          <w:lang w:val="en-US"/>
        </w:rPr>
        <w:t>by</w:t>
      </w:r>
      <w:r w:rsidR="00FD32F3" w:rsidRPr="00702AB5">
        <w:rPr>
          <w:lang w:val="en-US"/>
        </w:rPr>
        <w:t xml:space="preserve"> the UL WUS configuration.</w:t>
      </w:r>
    </w:p>
    <w:p w14:paraId="054FD827" w14:textId="32C92C7A" w:rsidR="00FD32F3" w:rsidRPr="00FD32F3" w:rsidRDefault="00FD32F3" w:rsidP="00FD32F3">
      <w:pPr>
        <w:spacing w:after="60"/>
        <w:rPr>
          <w:b/>
          <w:lang w:val="en-US"/>
        </w:rPr>
      </w:pPr>
      <w:r w:rsidRPr="00FD32F3">
        <w:rPr>
          <w:rFonts w:hint="eastAsia"/>
          <w:b/>
          <w:lang w:val="en-US"/>
        </w:rPr>
        <w:t>P</w:t>
      </w:r>
      <w:r w:rsidRPr="00FD32F3">
        <w:rPr>
          <w:b/>
          <w:lang w:val="en-US"/>
        </w:rPr>
        <w:t xml:space="preserve">roposal 2: For </w:t>
      </w:r>
      <w:r w:rsidR="00A70ED1">
        <w:rPr>
          <w:b/>
          <w:lang w:val="en-US"/>
        </w:rPr>
        <w:t xml:space="preserve">purpose of </w:t>
      </w:r>
      <w:r w:rsidRPr="00FD32F3">
        <w:rPr>
          <w:b/>
          <w:lang w:val="en-US"/>
        </w:rPr>
        <w:t xml:space="preserve">indicating </w:t>
      </w:r>
      <w:r w:rsidR="00A70ED1">
        <w:rPr>
          <w:b/>
          <w:lang w:val="en-US"/>
        </w:rPr>
        <w:t>the presence or absence of regular SIB1 in a NES cell</w:t>
      </w:r>
      <w:r w:rsidRPr="00FD32F3">
        <w:rPr>
          <w:b/>
        </w:rPr>
        <w:t xml:space="preserve">, </w:t>
      </w:r>
      <w:r w:rsidRPr="00FD32F3">
        <w:rPr>
          <w:b/>
          <w:lang w:val="en-US"/>
        </w:rPr>
        <w:t xml:space="preserve">support one of the </w:t>
      </w:r>
      <w:r w:rsidR="00A70ED1">
        <w:rPr>
          <w:b/>
          <w:lang w:val="en-US"/>
        </w:rPr>
        <w:t xml:space="preserve">following </w:t>
      </w:r>
      <w:r w:rsidRPr="00FD32F3">
        <w:rPr>
          <w:b/>
          <w:lang w:val="en-US"/>
        </w:rPr>
        <w:t>three alternatives:</w:t>
      </w:r>
    </w:p>
    <w:p w14:paraId="0F22EC1C" w14:textId="41F08C59" w:rsidR="00FD32F3" w:rsidRPr="00FD32F3" w:rsidRDefault="00FD32F3" w:rsidP="00FD32F3">
      <w:pPr>
        <w:pStyle w:val="a4"/>
        <w:numPr>
          <w:ilvl w:val="0"/>
          <w:numId w:val="45"/>
        </w:numPr>
        <w:spacing w:after="60"/>
        <w:ind w:leftChars="0"/>
        <w:rPr>
          <w:b/>
          <w:lang w:val="en-US"/>
        </w:rPr>
      </w:pPr>
      <w:r w:rsidRPr="00FD32F3">
        <w:rPr>
          <w:b/>
          <w:lang w:val="en-US"/>
        </w:rPr>
        <w:t>Alt. 1: Use K_SSB = 30/14 for FR1/2</w:t>
      </w:r>
    </w:p>
    <w:p w14:paraId="49C8B906" w14:textId="5DBBD67D" w:rsidR="00FD32F3" w:rsidRPr="00FD32F3" w:rsidRDefault="00FD32F3" w:rsidP="00FD32F3">
      <w:pPr>
        <w:pStyle w:val="a4"/>
        <w:numPr>
          <w:ilvl w:val="0"/>
          <w:numId w:val="45"/>
        </w:numPr>
        <w:spacing w:after="60"/>
        <w:ind w:leftChars="0"/>
        <w:rPr>
          <w:b/>
          <w:lang w:val="en-US"/>
        </w:rPr>
      </w:pPr>
      <w:r w:rsidRPr="00FD32F3">
        <w:rPr>
          <w:b/>
          <w:lang w:val="en-US"/>
        </w:rPr>
        <w:t>Alt. 2: Use K_SSB = 24~29 for FR1 and 12~14 for FR2</w:t>
      </w:r>
    </w:p>
    <w:p w14:paraId="0A207366" w14:textId="273FCB1F" w:rsidR="00FD32F3" w:rsidRPr="00FD32F3" w:rsidRDefault="00A70ED1" w:rsidP="00FD32F3">
      <w:pPr>
        <w:pStyle w:val="a4"/>
        <w:numPr>
          <w:ilvl w:val="1"/>
          <w:numId w:val="43"/>
        </w:numPr>
        <w:spacing w:after="60"/>
        <w:ind w:leftChars="0"/>
        <w:rPr>
          <w:b/>
          <w:lang w:val="en-US"/>
        </w:rPr>
      </w:pPr>
      <w:r>
        <w:rPr>
          <w:b/>
          <w:lang w:val="en-US"/>
        </w:rPr>
        <w:t>R</w:t>
      </w:r>
      <w:r w:rsidR="00FD32F3" w:rsidRPr="00FD32F3">
        <w:rPr>
          <w:b/>
          <w:lang w:val="en-US"/>
        </w:rPr>
        <w:t xml:space="preserve">euse </w:t>
      </w:r>
      <w:r>
        <w:rPr>
          <w:b/>
          <w:lang w:val="en-US"/>
        </w:rPr>
        <w:t xml:space="preserve">the existing GSCN values indicated by </w:t>
      </w:r>
      <w:proofErr w:type="spellStart"/>
      <w:r w:rsidR="00FD32F3" w:rsidRPr="003152F3">
        <w:rPr>
          <w:rFonts w:hint="eastAsia"/>
          <w:b/>
          <w:lang w:val="en-US"/>
        </w:rPr>
        <w:t>s</w:t>
      </w:r>
      <w:r w:rsidR="00FD32F3" w:rsidRPr="003152F3">
        <w:rPr>
          <w:b/>
          <w:lang w:val="en-US"/>
        </w:rPr>
        <w:t>earchSpaceZero</w:t>
      </w:r>
      <w:proofErr w:type="spellEnd"/>
      <w:r w:rsidR="00FD32F3" w:rsidRPr="003152F3">
        <w:rPr>
          <w:b/>
          <w:lang w:val="en-US"/>
        </w:rPr>
        <w:t xml:space="preserve"> and </w:t>
      </w:r>
      <w:proofErr w:type="spellStart"/>
      <w:r w:rsidR="00FD32F3" w:rsidRPr="003152F3">
        <w:rPr>
          <w:b/>
          <w:lang w:val="en-US"/>
        </w:rPr>
        <w:t>controlResourceSetZero</w:t>
      </w:r>
      <w:proofErr w:type="spellEnd"/>
      <w:r w:rsidR="00FD32F3" w:rsidRPr="003152F3">
        <w:rPr>
          <w:b/>
          <w:lang w:val="en-US"/>
        </w:rPr>
        <w:t xml:space="preserve"> </w:t>
      </w:r>
      <w:r w:rsidR="00FD32F3" w:rsidRPr="00FD32F3">
        <w:rPr>
          <w:b/>
          <w:lang w:val="en-US"/>
        </w:rPr>
        <w:t>for indicating the SSB location of Cell A</w:t>
      </w:r>
    </w:p>
    <w:p w14:paraId="14DFB3E3" w14:textId="7C82A3D6" w:rsidR="00E0204A" w:rsidRPr="00FD32F3" w:rsidRDefault="00FD32F3" w:rsidP="00FD32F3">
      <w:pPr>
        <w:pStyle w:val="a4"/>
        <w:numPr>
          <w:ilvl w:val="0"/>
          <w:numId w:val="44"/>
        </w:numPr>
        <w:ind w:leftChars="0"/>
        <w:rPr>
          <w:b/>
          <w:lang w:val="en-US"/>
        </w:rPr>
      </w:pPr>
      <w:r w:rsidRPr="00FD32F3">
        <w:rPr>
          <w:b/>
          <w:lang w:val="en-US"/>
        </w:rPr>
        <w:t>Alt. 3: Use K_SSB = 31/15 for FR1/2</w:t>
      </w:r>
    </w:p>
    <w:p w14:paraId="69F17A3D" w14:textId="774F85EB" w:rsidR="00FD32F3" w:rsidRPr="00EF6075" w:rsidRDefault="00FD32F3" w:rsidP="00FD32F3">
      <w:pPr>
        <w:rPr>
          <w:b/>
          <w:lang w:val="en-US"/>
        </w:rPr>
      </w:pPr>
      <w:r>
        <w:rPr>
          <w:rFonts w:hint="eastAsia"/>
          <w:b/>
          <w:lang w:val="en-US"/>
        </w:rPr>
        <w:t>P</w:t>
      </w:r>
      <w:r>
        <w:rPr>
          <w:b/>
          <w:lang w:val="en-US"/>
        </w:rPr>
        <w:t>roposal 3: A</w:t>
      </w:r>
      <w:r w:rsidRPr="00E13BDC">
        <w:rPr>
          <w:b/>
          <w:lang w:val="en-US"/>
        </w:rPr>
        <w:t xml:space="preserve">ctual </w:t>
      </w:r>
      <w:r>
        <w:rPr>
          <w:b/>
          <w:lang w:val="en-US"/>
        </w:rPr>
        <w:t>K</w:t>
      </w:r>
      <w:r w:rsidRPr="00E13BDC">
        <w:rPr>
          <w:b/>
          <w:lang w:val="en-US"/>
        </w:rPr>
        <w:t xml:space="preserve">_SSB value required to derive the </w:t>
      </w:r>
      <w:r w:rsidR="00A70ED1">
        <w:rPr>
          <w:b/>
          <w:lang w:val="en-US"/>
        </w:rPr>
        <w:t xml:space="preserve">CORESET 0 </w:t>
      </w:r>
      <w:r w:rsidRPr="00E13BDC">
        <w:rPr>
          <w:b/>
          <w:lang w:val="en-US"/>
        </w:rPr>
        <w:t xml:space="preserve">frequency location </w:t>
      </w:r>
      <w:r>
        <w:rPr>
          <w:b/>
          <w:lang w:val="en-US"/>
        </w:rPr>
        <w:t>is</w:t>
      </w:r>
      <w:r w:rsidRPr="00E13BDC">
        <w:rPr>
          <w:b/>
          <w:lang w:val="en-US"/>
        </w:rPr>
        <w:t xml:space="preserve"> provided by the UL WUS configuration</w:t>
      </w:r>
      <w:r>
        <w:rPr>
          <w:b/>
          <w:lang w:val="en-US"/>
        </w:rPr>
        <w:t>.</w:t>
      </w:r>
    </w:p>
    <w:p w14:paraId="1ABCC78C" w14:textId="77777777" w:rsidR="002C2046" w:rsidRPr="002C2046" w:rsidRDefault="002C2046" w:rsidP="000B0BE3"/>
    <w:p w14:paraId="6CAB829D" w14:textId="248C2DE6" w:rsidR="00F1402C" w:rsidRDefault="00F1402C" w:rsidP="000B0BE3">
      <w:pPr>
        <w:rPr>
          <w:lang w:val="en-US"/>
        </w:rPr>
      </w:pPr>
      <w:r>
        <w:rPr>
          <w:lang w:val="en-US"/>
        </w:rPr>
        <w:t xml:space="preserve">According to the RAN2 agreement, </w:t>
      </w:r>
      <w:r w:rsidR="00C70012">
        <w:t>i</w:t>
      </w:r>
      <w:r>
        <w:t xml:space="preserve">f UE has UL WUS configuration of NES cell, UE needs to check if SIB1 is currently being broadcasted or provided on demand for that </w:t>
      </w:r>
      <w:r w:rsidR="00EB4B0F">
        <w:t xml:space="preserve">NES </w:t>
      </w:r>
      <w:r>
        <w:t>cell before requesting SIB1 of the NES cell, which means the SIB1 presence/absence should be confirmed by the signalling</w:t>
      </w:r>
      <w:r w:rsidR="003152F3">
        <w:t xml:space="preserve"> </w:t>
      </w:r>
      <w:r>
        <w:t xml:space="preserve">from </w:t>
      </w:r>
      <w:r w:rsidR="00EB4B0F">
        <w:t xml:space="preserve">the </w:t>
      </w:r>
      <w:r>
        <w:t>NES cell</w:t>
      </w:r>
      <w:r w:rsidR="00EB4B0F">
        <w:t xml:space="preserve"> </w:t>
      </w:r>
      <w:r w:rsidR="004B4AB4">
        <w:t>itself</w:t>
      </w:r>
      <w:r w:rsidR="003152F3">
        <w:t>. One way of implementing</w:t>
      </w:r>
      <w:r w:rsidR="00EB4B0F">
        <w:t xml:space="preserve"> those aspects</w:t>
      </w:r>
      <w:r w:rsidR="003152F3">
        <w:t xml:space="preserve"> in the specification is to </w:t>
      </w:r>
      <w:r w:rsidR="004B4AB4">
        <w:t>define</w:t>
      </w:r>
      <w:r w:rsidR="003152F3">
        <w:t xml:space="preserve"> the </w:t>
      </w:r>
      <w:r w:rsidR="00EB4B0F">
        <w:t xml:space="preserve">Rel-19 </w:t>
      </w:r>
      <w:r w:rsidR="003152F3">
        <w:t xml:space="preserve">UE behaviour </w:t>
      </w:r>
      <w:r w:rsidR="00EB4B0F">
        <w:t xml:space="preserve">such </w:t>
      </w:r>
      <w:r w:rsidR="003152F3">
        <w:t>that UE reinterpret</w:t>
      </w:r>
      <w:r w:rsidR="00EB4B0F">
        <w:t>s</w:t>
      </w:r>
      <w:r w:rsidR="003152F3">
        <w:t xml:space="preserve"> </w:t>
      </w:r>
      <w:r w:rsidR="00EB4B0F">
        <w:t>the K_SSB field</w:t>
      </w:r>
      <w:r w:rsidR="003152F3">
        <w:t xml:space="preserve"> as indicating the presence or absence of SIB1 if the UE receives the UL WUS configuration.</w:t>
      </w:r>
    </w:p>
    <w:p w14:paraId="7C25FC21" w14:textId="63AFF46D" w:rsidR="003152F3" w:rsidRDefault="003152F3" w:rsidP="003152F3">
      <w:pPr>
        <w:rPr>
          <w:b/>
          <w:lang w:val="en-US"/>
        </w:rPr>
      </w:pPr>
      <w:r w:rsidRPr="00EF3B8F">
        <w:rPr>
          <w:b/>
          <w:lang w:val="en-US"/>
        </w:rPr>
        <w:t xml:space="preserve">Proposal </w:t>
      </w:r>
      <w:r>
        <w:rPr>
          <w:b/>
          <w:lang w:val="en-US"/>
        </w:rPr>
        <w:t>4</w:t>
      </w:r>
      <w:r w:rsidRPr="00EF3B8F">
        <w:rPr>
          <w:b/>
          <w:lang w:val="en-US"/>
        </w:rPr>
        <w:t xml:space="preserve">: </w:t>
      </w:r>
      <w:r>
        <w:rPr>
          <w:b/>
          <w:lang w:val="en-US"/>
        </w:rPr>
        <w:t>If UE receives the UL WUS configuration of a NES cell, UE reinterprets</w:t>
      </w:r>
      <w:r w:rsidR="00EB4B0F">
        <w:rPr>
          <w:b/>
          <w:lang w:val="en-US"/>
        </w:rPr>
        <w:t xml:space="preserve"> the</w:t>
      </w:r>
      <w:r>
        <w:rPr>
          <w:b/>
          <w:lang w:val="en-US"/>
        </w:rPr>
        <w:t xml:space="preserve"> </w:t>
      </w:r>
      <w:r w:rsidR="00EB4B0F">
        <w:rPr>
          <w:b/>
          <w:lang w:val="en-US"/>
        </w:rPr>
        <w:t>K_SSB field</w:t>
      </w:r>
      <w:r>
        <w:rPr>
          <w:b/>
          <w:lang w:val="en-US"/>
        </w:rPr>
        <w:t xml:space="preserve"> in MIB of the NES cell as indicating the presence or absence of SIB1 transmission.</w:t>
      </w:r>
    </w:p>
    <w:p w14:paraId="02E3E642" w14:textId="77777777" w:rsidR="00F1402C" w:rsidRPr="003152F3" w:rsidRDefault="00F1402C" w:rsidP="000B0BE3">
      <w:pPr>
        <w:rPr>
          <w:lang w:val="en-US"/>
        </w:rPr>
      </w:pPr>
    </w:p>
    <w:p w14:paraId="3C8BDE26" w14:textId="21C4DE9F" w:rsidR="00F1402C" w:rsidRPr="00F1402C" w:rsidRDefault="00EA2A8F" w:rsidP="000B0BE3">
      <w:pPr>
        <w:rPr>
          <w:lang w:val="en-US"/>
        </w:rPr>
      </w:pPr>
      <w:r>
        <w:rPr>
          <w:lang w:val="en-US"/>
        </w:rPr>
        <w:lastRenderedPageBreak/>
        <w:t>In the last meeting, t</w:t>
      </w:r>
      <w:r w:rsidR="00F1402C">
        <w:rPr>
          <w:lang w:val="en-US"/>
        </w:rPr>
        <w:t>here was a proposal to support SSB in non-sync-raster</w:t>
      </w:r>
      <w:r w:rsidR="00FC111D">
        <w:rPr>
          <w:lang w:val="en-US"/>
        </w:rPr>
        <w:t xml:space="preserve"> during OD-SIB1 operation</w:t>
      </w:r>
      <w:r w:rsidR="00F1402C">
        <w:rPr>
          <w:lang w:val="en-US"/>
        </w:rPr>
        <w:t xml:space="preserve">. </w:t>
      </w:r>
      <w:r w:rsidR="00F1402C" w:rsidRPr="00F1402C">
        <w:rPr>
          <w:lang w:val="en-US"/>
        </w:rPr>
        <w:t>Since NES cells can stop OD-SIB1 operation and switch to normal cells</w:t>
      </w:r>
      <w:r w:rsidR="00FC111D" w:rsidRPr="00FC111D">
        <w:rPr>
          <w:lang w:val="en-US"/>
        </w:rPr>
        <w:t xml:space="preserve"> </w:t>
      </w:r>
      <w:r w:rsidR="00FC111D" w:rsidRPr="00F1402C">
        <w:rPr>
          <w:lang w:val="en-US"/>
        </w:rPr>
        <w:t xml:space="preserve">at any time </w:t>
      </w:r>
      <w:r w:rsidR="00FC111D">
        <w:rPr>
          <w:lang w:val="en-US"/>
        </w:rPr>
        <w:t>when it desires or triggered by UE</w:t>
      </w:r>
      <w:r w:rsidR="00F1402C" w:rsidRPr="00F1402C">
        <w:rPr>
          <w:lang w:val="en-US"/>
        </w:rPr>
        <w:t xml:space="preserve">, </w:t>
      </w:r>
      <w:r w:rsidR="00FC111D">
        <w:rPr>
          <w:lang w:val="en-US"/>
        </w:rPr>
        <w:t xml:space="preserve">the </w:t>
      </w:r>
      <w:r w:rsidR="00F1402C" w:rsidRPr="00F1402C">
        <w:rPr>
          <w:lang w:val="en-US"/>
        </w:rPr>
        <w:t xml:space="preserve">SSB </w:t>
      </w:r>
      <w:r w:rsidR="00FC111D">
        <w:rPr>
          <w:lang w:val="en-US"/>
        </w:rPr>
        <w:t>being transmitted during the OD-SIB1 operation should</w:t>
      </w:r>
      <w:r w:rsidR="00F1402C" w:rsidRPr="00F1402C">
        <w:rPr>
          <w:lang w:val="en-US"/>
        </w:rPr>
        <w:t xml:space="preserve"> be </w:t>
      </w:r>
      <w:r w:rsidR="00FC111D">
        <w:rPr>
          <w:lang w:val="en-US"/>
        </w:rPr>
        <w:t xml:space="preserve">the </w:t>
      </w:r>
      <w:r w:rsidR="00F1402C" w:rsidRPr="00F1402C">
        <w:rPr>
          <w:lang w:val="en-US"/>
        </w:rPr>
        <w:t>CD-SSB</w:t>
      </w:r>
      <w:r w:rsidR="00F1402C">
        <w:rPr>
          <w:lang w:val="en-US"/>
        </w:rPr>
        <w:t xml:space="preserve">. </w:t>
      </w:r>
      <w:r w:rsidR="00FC111D">
        <w:rPr>
          <w:lang w:val="en-US"/>
        </w:rPr>
        <w:t xml:space="preserve">Otherwise, </w:t>
      </w:r>
      <w:r w:rsidR="00247F9A">
        <w:rPr>
          <w:lang w:val="en-US"/>
        </w:rPr>
        <w:t xml:space="preserve">UE SSB reception behavior would be complicated. Above all, the benefits of using SSB in non-sync-raster are not clear. </w:t>
      </w:r>
      <w:r w:rsidR="004B4AB4">
        <w:rPr>
          <w:lang w:val="en-US"/>
        </w:rPr>
        <w:t>In that sense</w:t>
      </w:r>
      <w:r w:rsidR="00F1402C">
        <w:rPr>
          <w:lang w:val="en-US"/>
        </w:rPr>
        <w:t xml:space="preserve">, the type of SSB </w:t>
      </w:r>
      <w:r w:rsidR="00247F9A">
        <w:rPr>
          <w:lang w:val="en-US"/>
        </w:rPr>
        <w:t>being transmitted during</w:t>
      </w:r>
      <w:r w:rsidR="00F1402C">
        <w:rPr>
          <w:lang w:val="en-US"/>
        </w:rPr>
        <w:t xml:space="preserve"> OD-SIB1 operation needs not be discussed further.</w:t>
      </w:r>
    </w:p>
    <w:p w14:paraId="7B9DD1BB" w14:textId="3E6C056C" w:rsidR="001F04A0" w:rsidRPr="003152F3" w:rsidRDefault="00F1402C" w:rsidP="000B0BE3">
      <w:pPr>
        <w:rPr>
          <w:b/>
          <w:lang w:val="en-US"/>
        </w:rPr>
      </w:pPr>
      <w:r w:rsidRPr="00F1402C">
        <w:rPr>
          <w:b/>
          <w:lang w:val="en-US"/>
        </w:rPr>
        <w:t xml:space="preserve">Proposal </w:t>
      </w:r>
      <w:r w:rsidR="003152F3">
        <w:rPr>
          <w:b/>
          <w:lang w:val="en-US"/>
        </w:rPr>
        <w:t>5</w:t>
      </w:r>
      <w:r w:rsidRPr="00F1402C">
        <w:rPr>
          <w:b/>
          <w:lang w:val="en-US"/>
        </w:rPr>
        <w:t xml:space="preserve">: Do not further discuss </w:t>
      </w:r>
      <w:r w:rsidR="00247F9A">
        <w:rPr>
          <w:b/>
          <w:lang w:val="en-US"/>
        </w:rPr>
        <w:t>the type of</w:t>
      </w:r>
      <w:r w:rsidRPr="00F1402C">
        <w:rPr>
          <w:b/>
          <w:lang w:val="en-US"/>
        </w:rPr>
        <w:t xml:space="preserve"> SSB </w:t>
      </w:r>
      <w:r w:rsidR="00247F9A">
        <w:rPr>
          <w:b/>
          <w:lang w:val="en-US"/>
        </w:rPr>
        <w:t xml:space="preserve">(e.g., SSB in non-sync-raster) being transmitted </w:t>
      </w:r>
      <w:r w:rsidRPr="00F1402C">
        <w:rPr>
          <w:b/>
          <w:lang w:val="en-US"/>
        </w:rPr>
        <w:t>during OD-SIB1 operation</w:t>
      </w:r>
      <w:r w:rsidR="00247F9A">
        <w:rPr>
          <w:b/>
          <w:lang w:val="en-US"/>
        </w:rPr>
        <w:t xml:space="preserve"> in a NES cell</w:t>
      </w:r>
      <w:r w:rsidRPr="00F1402C">
        <w:rPr>
          <w:b/>
          <w:lang w:val="en-US"/>
        </w:rPr>
        <w:t>.</w:t>
      </w:r>
    </w:p>
    <w:p w14:paraId="6AB5F202" w14:textId="77777777" w:rsidR="001F04A0" w:rsidRDefault="001F04A0" w:rsidP="00E63DD1">
      <w:pPr>
        <w:rPr>
          <w:lang w:val="en-US"/>
        </w:rPr>
      </w:pPr>
    </w:p>
    <w:p w14:paraId="0F17C513" w14:textId="16D226E8" w:rsidR="001F04A0" w:rsidRPr="001F04A0" w:rsidRDefault="001F04A0" w:rsidP="00E63DD1">
      <w:pPr>
        <w:rPr>
          <w:b/>
          <w:u w:val="single"/>
          <w:lang w:val="en-US"/>
        </w:rPr>
      </w:pPr>
      <w:r>
        <w:rPr>
          <w:b/>
          <w:highlight w:val="cyan"/>
          <w:u w:val="single"/>
          <w:lang w:val="en-US"/>
        </w:rPr>
        <w:t>OD-SIB1 transmission</w:t>
      </w:r>
    </w:p>
    <w:p w14:paraId="794D0083" w14:textId="29DB2B37" w:rsidR="00E63DD1" w:rsidRDefault="001C6F95" w:rsidP="00E63DD1">
      <w:pPr>
        <w:rPr>
          <w:lang w:val="en-US"/>
        </w:rPr>
      </w:pPr>
      <w:r>
        <w:rPr>
          <w:lang w:val="en-US"/>
        </w:rPr>
        <w:t>After transmitting the UL WUS, UE monitors o</w:t>
      </w:r>
      <w:r w:rsidRPr="001C6F95">
        <w:rPr>
          <w:lang w:val="en-US"/>
        </w:rPr>
        <w:t xml:space="preserve">ne or more </w:t>
      </w:r>
      <w:r>
        <w:rPr>
          <w:lang w:val="en-US"/>
        </w:rPr>
        <w:t>T</w:t>
      </w:r>
      <w:r w:rsidRPr="001C6F95">
        <w:rPr>
          <w:lang w:val="en-US"/>
        </w:rPr>
        <w:t>ype 0 PDCCH monitoring occasions within a time window</w:t>
      </w:r>
      <w:r>
        <w:rPr>
          <w:lang w:val="en-US"/>
        </w:rPr>
        <w:t xml:space="preserve"> to receive the OD-SIB1. </w:t>
      </w:r>
      <w:r w:rsidR="00E63DD1">
        <w:rPr>
          <w:rFonts w:hint="eastAsia"/>
          <w:lang w:val="en-US"/>
        </w:rPr>
        <w:t>T</w:t>
      </w:r>
      <w:r w:rsidR="00E63DD1">
        <w:rPr>
          <w:lang w:val="en-US"/>
        </w:rPr>
        <w:t>he following</w:t>
      </w:r>
      <w:r w:rsidR="004F7898">
        <w:rPr>
          <w:lang w:val="en-US"/>
        </w:rPr>
        <w:t xml:space="preserve">s </w:t>
      </w:r>
      <w:r w:rsidR="00E63DD1">
        <w:rPr>
          <w:lang w:val="en-US"/>
        </w:rPr>
        <w:t xml:space="preserve">were agreed </w:t>
      </w:r>
      <w:r w:rsidR="00946453">
        <w:rPr>
          <w:lang w:val="en-US"/>
        </w:rPr>
        <w:t xml:space="preserve">for further study on how to determine the OD-SIB1 </w:t>
      </w:r>
      <w:r w:rsidR="00AA77F7">
        <w:rPr>
          <w:lang w:val="en-US"/>
        </w:rPr>
        <w:t>transmission occasions.</w:t>
      </w:r>
    </w:p>
    <w:tbl>
      <w:tblPr>
        <w:tblStyle w:val="a9"/>
        <w:tblW w:w="0" w:type="auto"/>
        <w:tblLook w:val="04A0" w:firstRow="1" w:lastRow="0" w:firstColumn="1" w:lastColumn="0" w:noHBand="0" w:noVBand="1"/>
      </w:tblPr>
      <w:tblGrid>
        <w:gridCol w:w="9288"/>
      </w:tblGrid>
      <w:tr w:rsidR="00E63DD1" w14:paraId="448EFC31" w14:textId="77777777" w:rsidTr="00700789">
        <w:tc>
          <w:tcPr>
            <w:tcW w:w="9288" w:type="dxa"/>
          </w:tcPr>
          <w:p w14:paraId="1A199176" w14:textId="1C31D8A8" w:rsidR="00E63DD1" w:rsidRPr="001E0275" w:rsidRDefault="00E63DD1" w:rsidP="00700789">
            <w:pPr>
              <w:spacing w:after="0"/>
              <w:rPr>
                <w:rFonts w:cs="Times"/>
                <w:b/>
                <w:bCs/>
                <w:highlight w:val="green"/>
                <w:lang w:eastAsia="x-none"/>
              </w:rPr>
            </w:pPr>
            <w:r w:rsidRPr="001E0275">
              <w:rPr>
                <w:rFonts w:cs="Times"/>
                <w:b/>
                <w:bCs/>
                <w:highlight w:val="green"/>
                <w:lang w:eastAsia="x-none"/>
              </w:rPr>
              <w:t>Agreement</w:t>
            </w:r>
            <w:r w:rsidR="007F5B00">
              <w:rPr>
                <w:rFonts w:cs="Times"/>
                <w:b/>
                <w:bCs/>
                <w:highlight w:val="green"/>
                <w:lang w:eastAsia="x-none"/>
              </w:rPr>
              <w:t xml:space="preserve"> </w:t>
            </w:r>
            <w:r w:rsidR="007F5B00">
              <w:rPr>
                <w:b/>
                <w:bCs/>
                <w:highlight w:val="green"/>
                <w:lang w:val="en-US" w:eastAsia="x-none"/>
              </w:rPr>
              <w:t>(@RAN1#117)</w:t>
            </w:r>
          </w:p>
          <w:p w14:paraId="61EE16AF" w14:textId="77777777" w:rsidR="00E63DD1" w:rsidRPr="001E0275" w:rsidRDefault="00E63DD1" w:rsidP="00700789">
            <w:pPr>
              <w:spacing w:after="0"/>
              <w:rPr>
                <w:rFonts w:eastAsia="PMingLiU" w:cs="Times"/>
                <w:bCs/>
                <w:lang w:eastAsia="zh-TW"/>
              </w:rPr>
            </w:pPr>
            <w:r w:rsidRPr="001E0275">
              <w:rPr>
                <w:rFonts w:eastAsia="PMingLiU" w:cs="Times"/>
                <w:bCs/>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05E927F8" w14:textId="77777777" w:rsidR="00E63DD1" w:rsidRPr="001E0275" w:rsidRDefault="00E63DD1" w:rsidP="00700789">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1: starting time and duration are indicated in RAR of the UL-WUS transmission</w:t>
            </w:r>
          </w:p>
          <w:p w14:paraId="19CC58D7" w14:textId="77777777" w:rsidR="00E63DD1" w:rsidRDefault="00E63DD1" w:rsidP="00700789">
            <w:pPr>
              <w:pStyle w:val="a4"/>
              <w:widowControl/>
              <w:numPr>
                <w:ilvl w:val="0"/>
                <w:numId w:val="28"/>
              </w:numPr>
              <w:autoSpaceDE/>
              <w:autoSpaceDN/>
              <w:spacing w:after="60"/>
              <w:ind w:leftChars="0" w:left="714" w:hanging="357"/>
              <w:jc w:val="left"/>
              <w:rPr>
                <w:rFonts w:eastAsia="PMingLiU" w:cs="Times"/>
                <w:bCs/>
                <w:lang w:eastAsia="zh-TW"/>
              </w:rPr>
            </w:pPr>
            <w:r w:rsidRPr="001E0275">
              <w:rPr>
                <w:rFonts w:eastAsia="PMingLiU" w:cs="Times"/>
                <w:bCs/>
                <w:lang w:eastAsia="zh-TW"/>
              </w:rPr>
              <w:t>Option 2: starting time and duration are indicated in the UL WUS configuration</w:t>
            </w:r>
          </w:p>
          <w:p w14:paraId="0595FCAF" w14:textId="77777777" w:rsidR="00E63DD1" w:rsidRDefault="00E63DD1" w:rsidP="00E63DD1">
            <w:pPr>
              <w:spacing w:after="0"/>
              <w:rPr>
                <w:rFonts w:cs="Times"/>
                <w:b/>
                <w:bCs/>
                <w:highlight w:val="green"/>
                <w:lang w:eastAsia="x-none"/>
              </w:rPr>
            </w:pPr>
          </w:p>
          <w:p w14:paraId="7CC7E5D2" w14:textId="76F55E8D" w:rsidR="00E63DD1" w:rsidRPr="001E0275" w:rsidRDefault="00E63DD1" w:rsidP="00E63DD1">
            <w:pPr>
              <w:spacing w:after="0"/>
              <w:rPr>
                <w:rFonts w:cs="Times"/>
                <w:b/>
                <w:bCs/>
                <w:highlight w:val="green"/>
                <w:lang w:eastAsia="x-none"/>
              </w:rPr>
            </w:pPr>
            <w:r w:rsidRPr="001E0275">
              <w:rPr>
                <w:rFonts w:cs="Times"/>
                <w:b/>
                <w:bCs/>
                <w:highlight w:val="green"/>
                <w:lang w:eastAsia="x-none"/>
              </w:rPr>
              <w:t>Agreement</w:t>
            </w:r>
            <w:r w:rsidR="007F5B00">
              <w:rPr>
                <w:rFonts w:cs="Times"/>
                <w:b/>
                <w:bCs/>
                <w:highlight w:val="green"/>
                <w:lang w:eastAsia="x-none"/>
              </w:rPr>
              <w:t xml:space="preserve"> </w:t>
            </w:r>
            <w:r w:rsidR="007F5B00">
              <w:rPr>
                <w:b/>
                <w:bCs/>
                <w:highlight w:val="green"/>
                <w:lang w:val="en-US" w:eastAsia="x-none"/>
              </w:rPr>
              <w:t>(@RAN1#117)</w:t>
            </w:r>
          </w:p>
          <w:p w14:paraId="1BC8AE11" w14:textId="77777777" w:rsidR="00E63DD1" w:rsidRPr="001E0275" w:rsidRDefault="00E63DD1" w:rsidP="00E63DD1">
            <w:pPr>
              <w:spacing w:after="0"/>
              <w:rPr>
                <w:rFonts w:eastAsia="PMingLiU" w:cs="Times"/>
                <w:bCs/>
                <w:lang w:eastAsia="zh-TW"/>
              </w:rPr>
            </w:pPr>
            <w:r w:rsidRPr="001E0275">
              <w:rPr>
                <w:rFonts w:eastAsia="PMingLiU" w:cs="Times"/>
                <w:bCs/>
                <w:lang w:eastAsia="zh-TW"/>
              </w:rPr>
              <w:t>At least for Case-2: For further work on type 0 PDCCH monitoring occasions for on demand SIB1, on reference time point to determine the window starting time, RAN1 to down select from the following two options:</w:t>
            </w:r>
          </w:p>
          <w:p w14:paraId="7CCA708E" w14:textId="77777777" w:rsidR="00E63DD1" w:rsidRPr="001E0275" w:rsidRDefault="00E63DD1" w:rsidP="00E63DD1">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1: The reference time point is defined based on the RAR reception time of the UL-WUS transmission</w:t>
            </w:r>
          </w:p>
          <w:p w14:paraId="7D4CE221" w14:textId="77777777" w:rsidR="00E63DD1" w:rsidRPr="001E0275" w:rsidRDefault="00E63DD1" w:rsidP="00E63DD1">
            <w:pPr>
              <w:pStyle w:val="a4"/>
              <w:widowControl/>
              <w:numPr>
                <w:ilvl w:val="1"/>
                <w:numId w:val="28"/>
              </w:numPr>
              <w:autoSpaceDE/>
              <w:autoSpaceDN/>
              <w:spacing w:after="0"/>
              <w:ind w:leftChars="0"/>
              <w:jc w:val="left"/>
              <w:rPr>
                <w:rFonts w:eastAsia="PMingLiU" w:cs="Times"/>
                <w:bCs/>
                <w:lang w:eastAsia="zh-TW"/>
              </w:rPr>
            </w:pPr>
            <w:r w:rsidRPr="001E0275">
              <w:rPr>
                <w:rFonts w:eastAsia="PMingLiU" w:cs="Times"/>
                <w:bCs/>
                <w:lang w:eastAsia="zh-TW"/>
              </w:rPr>
              <w:t>FFS: Definition of RAR reception time</w:t>
            </w:r>
          </w:p>
          <w:p w14:paraId="18170DA6" w14:textId="77777777" w:rsidR="00E63DD1" w:rsidRDefault="00E63DD1" w:rsidP="00E63DD1">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2: The reference time point is defined based on the UL-WUS transmission time</w:t>
            </w:r>
          </w:p>
          <w:p w14:paraId="2B68C945" w14:textId="6BB84AB6" w:rsidR="00E63DD1" w:rsidRPr="00E63DD1" w:rsidRDefault="00E63DD1" w:rsidP="00E63DD1">
            <w:pPr>
              <w:pStyle w:val="a4"/>
              <w:widowControl/>
              <w:numPr>
                <w:ilvl w:val="0"/>
                <w:numId w:val="28"/>
              </w:numPr>
              <w:autoSpaceDE/>
              <w:autoSpaceDN/>
              <w:spacing w:after="0"/>
              <w:ind w:leftChars="0"/>
              <w:jc w:val="left"/>
              <w:rPr>
                <w:rFonts w:eastAsia="PMingLiU" w:cs="Times"/>
                <w:bCs/>
                <w:lang w:eastAsia="zh-TW"/>
              </w:rPr>
            </w:pPr>
            <w:r w:rsidRPr="00E63DD1">
              <w:rPr>
                <w:rFonts w:eastAsia="PMingLiU" w:cs="Times"/>
                <w:bCs/>
                <w:lang w:eastAsia="zh-TW"/>
              </w:rPr>
              <w:t>Option 3: The reference time point is defined based on the RAR window of the UL-WUS transmission</w:t>
            </w:r>
          </w:p>
          <w:p w14:paraId="1A40B82E" w14:textId="77777777" w:rsidR="00E63DD1" w:rsidRDefault="00E63DD1" w:rsidP="00E63DD1">
            <w:pPr>
              <w:spacing w:after="0"/>
              <w:rPr>
                <w:b/>
                <w:bCs/>
                <w:highlight w:val="green"/>
                <w:lang w:eastAsia="x-none"/>
              </w:rPr>
            </w:pPr>
          </w:p>
          <w:p w14:paraId="27184145" w14:textId="3E392F73" w:rsidR="00E63DD1" w:rsidRPr="001E0275" w:rsidRDefault="00E63DD1" w:rsidP="00E63DD1">
            <w:pPr>
              <w:spacing w:after="0"/>
              <w:rPr>
                <w:b/>
                <w:bCs/>
                <w:lang w:eastAsia="x-none"/>
              </w:rPr>
            </w:pPr>
            <w:r w:rsidRPr="001E0275">
              <w:rPr>
                <w:b/>
                <w:bCs/>
                <w:highlight w:val="green"/>
                <w:lang w:eastAsia="x-none"/>
              </w:rPr>
              <w:t>Agreement</w:t>
            </w:r>
            <w:r w:rsidR="007F5B00">
              <w:rPr>
                <w:rFonts w:cs="Times"/>
                <w:b/>
                <w:bCs/>
                <w:highlight w:val="green"/>
                <w:lang w:eastAsia="x-none"/>
              </w:rPr>
              <w:t xml:space="preserve"> </w:t>
            </w:r>
            <w:r w:rsidR="007F5B00">
              <w:rPr>
                <w:b/>
                <w:bCs/>
                <w:highlight w:val="green"/>
                <w:lang w:val="en-US" w:eastAsia="x-none"/>
              </w:rPr>
              <w:t>(@RAN1#117)</w:t>
            </w:r>
          </w:p>
          <w:p w14:paraId="688CB0D5" w14:textId="77777777" w:rsidR="00E63DD1" w:rsidRPr="001E0275" w:rsidRDefault="00E63DD1" w:rsidP="00E63DD1">
            <w:pPr>
              <w:spacing w:after="0"/>
              <w:rPr>
                <w:rFonts w:eastAsia="PMingLiU"/>
                <w:bCs/>
                <w:lang w:eastAsia="zh-TW"/>
              </w:rPr>
            </w:pPr>
            <w:r w:rsidRPr="001E0275">
              <w:rPr>
                <w:rFonts w:eastAsia="PMingLiU"/>
                <w:bCs/>
                <w:lang w:eastAsia="zh-TW"/>
              </w:rPr>
              <w:t>For Case-2: For type 0 PDCCH monitoring occasions for on demand SIB1, on how the search space zero configuration is provided, RAN1 to down select from the following options:</w:t>
            </w:r>
          </w:p>
          <w:p w14:paraId="7868C121" w14:textId="77777777" w:rsidR="00E63DD1" w:rsidRPr="001E0275" w:rsidRDefault="00E63DD1" w:rsidP="00E63DD1">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 xml:space="preserve">Option 1: </w:t>
            </w:r>
            <w:proofErr w:type="spellStart"/>
            <w:r w:rsidRPr="001E0275">
              <w:rPr>
                <w:rFonts w:eastAsia="PMingLiU"/>
                <w:bCs/>
                <w:i/>
                <w:iCs/>
                <w:lang w:eastAsia="zh-TW"/>
              </w:rPr>
              <w:t>searchSpaceZero</w:t>
            </w:r>
            <w:proofErr w:type="spellEnd"/>
            <w:r w:rsidRPr="001E0275">
              <w:rPr>
                <w:rFonts w:eastAsia="PMingLiU"/>
                <w:bCs/>
                <w:lang w:eastAsia="zh-TW"/>
              </w:rPr>
              <w:t xml:space="preserve"> for on-demand SIB1 is provided from MIB on NES cell</w:t>
            </w:r>
          </w:p>
          <w:p w14:paraId="65C60273" w14:textId="77777777" w:rsidR="00E63DD1" w:rsidRPr="001E0275" w:rsidRDefault="00E63DD1" w:rsidP="00E63DD1">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 xml:space="preserve">Option 2: </w:t>
            </w:r>
            <w:proofErr w:type="spellStart"/>
            <w:r w:rsidRPr="001E0275">
              <w:rPr>
                <w:rFonts w:eastAsia="PMingLiU"/>
                <w:bCs/>
                <w:i/>
                <w:iCs/>
                <w:lang w:eastAsia="zh-TW"/>
              </w:rPr>
              <w:t>searchSpaceZero</w:t>
            </w:r>
            <w:proofErr w:type="spellEnd"/>
            <w:r w:rsidRPr="001E0275">
              <w:rPr>
                <w:rFonts w:eastAsia="PMingLiU"/>
                <w:bCs/>
                <w:lang w:eastAsia="zh-TW"/>
              </w:rPr>
              <w:t xml:space="preserve"> for on-demand SIB1 is provided from UL WUS configuration</w:t>
            </w:r>
          </w:p>
          <w:p w14:paraId="7858F288" w14:textId="77777777" w:rsidR="00E63DD1" w:rsidRPr="001E0275" w:rsidRDefault="00E63DD1" w:rsidP="00E63DD1">
            <w:pPr>
              <w:pStyle w:val="a4"/>
              <w:widowControl/>
              <w:numPr>
                <w:ilvl w:val="0"/>
                <w:numId w:val="28"/>
              </w:numPr>
              <w:autoSpaceDE/>
              <w:autoSpaceDN/>
              <w:spacing w:after="0"/>
              <w:ind w:leftChars="0"/>
              <w:jc w:val="left"/>
              <w:rPr>
                <w:rFonts w:eastAsia="PMingLiU"/>
                <w:bCs/>
                <w:lang w:eastAsia="zh-TW"/>
              </w:rPr>
            </w:pPr>
            <w:r w:rsidRPr="001E0275">
              <w:rPr>
                <w:rFonts w:eastAsia="PMingLiU"/>
                <w:bCs/>
                <w:lang w:val="en-US" w:eastAsia="zh-TW"/>
              </w:rPr>
              <w:t xml:space="preserve">Option 3: </w:t>
            </w:r>
            <w:proofErr w:type="spellStart"/>
            <w:r w:rsidRPr="001E0275">
              <w:rPr>
                <w:rFonts w:eastAsia="PMingLiU"/>
                <w:bCs/>
                <w:i/>
                <w:iCs/>
                <w:lang w:val="en-US" w:eastAsia="zh-TW"/>
              </w:rPr>
              <w:t>searchSpaceZero</w:t>
            </w:r>
            <w:proofErr w:type="spellEnd"/>
            <w:r w:rsidRPr="001E0275">
              <w:rPr>
                <w:rFonts w:eastAsia="PMingLiU"/>
                <w:bCs/>
                <w:i/>
                <w:iCs/>
                <w:lang w:val="en-US" w:eastAsia="zh-TW"/>
              </w:rPr>
              <w:t xml:space="preserve"> </w:t>
            </w:r>
            <w:r w:rsidRPr="001E0275">
              <w:rPr>
                <w:rFonts w:eastAsia="PMingLiU"/>
                <w:bCs/>
                <w:lang w:val="en-US" w:eastAsia="zh-TW"/>
              </w:rPr>
              <w:t>for on-demand SIB1 is provided from the RAR of UL WUS.</w:t>
            </w:r>
          </w:p>
          <w:p w14:paraId="61062AAA" w14:textId="77777777" w:rsidR="00E63DD1" w:rsidRDefault="00E63DD1" w:rsidP="00E63DD1">
            <w:pPr>
              <w:widowControl/>
              <w:autoSpaceDE/>
              <w:autoSpaceDN/>
              <w:spacing w:after="60"/>
              <w:jc w:val="left"/>
              <w:rPr>
                <w:lang w:eastAsia="x-none"/>
              </w:rPr>
            </w:pPr>
            <w:r w:rsidRPr="001E0275">
              <w:rPr>
                <w:lang w:eastAsia="x-none"/>
              </w:rPr>
              <w:t>Combination of multiple options is not precluded.</w:t>
            </w:r>
          </w:p>
          <w:p w14:paraId="449FB18C" w14:textId="27F85905" w:rsidR="00C73C84" w:rsidRPr="000252A9" w:rsidRDefault="00C73C84" w:rsidP="00C73C84">
            <w:pPr>
              <w:adjustRightInd w:val="0"/>
              <w:snapToGrid w:val="0"/>
              <w:spacing w:after="0"/>
              <w:rPr>
                <w:b/>
                <w:bCs/>
                <w:lang w:eastAsia="x-none"/>
              </w:rPr>
            </w:pPr>
            <w:r w:rsidRPr="000252A9">
              <w:rPr>
                <w:b/>
                <w:bCs/>
                <w:highlight w:val="green"/>
                <w:lang w:eastAsia="x-none"/>
              </w:rPr>
              <w:t>Agreement</w:t>
            </w:r>
            <w:r>
              <w:rPr>
                <w:b/>
                <w:bCs/>
                <w:highlight w:val="green"/>
                <w:lang w:eastAsia="x-none"/>
              </w:rPr>
              <w:t xml:space="preserve"> (@RAN1#118bis)</w:t>
            </w:r>
          </w:p>
          <w:p w14:paraId="3D6B1004" w14:textId="77777777" w:rsidR="00C73C84" w:rsidRPr="000252A9" w:rsidRDefault="00C73C84" w:rsidP="00C73C84">
            <w:pPr>
              <w:adjustRightInd w:val="0"/>
              <w:snapToGrid w:val="0"/>
              <w:spacing w:after="0"/>
              <w:rPr>
                <w:lang w:eastAsia="x-none"/>
              </w:rPr>
            </w:pPr>
            <w:r w:rsidRPr="000252A9">
              <w:rPr>
                <w:lang w:eastAsia="x-none"/>
              </w:rPr>
              <w:t xml:space="preserve">For type 0 PDCCH monitoring occasions of on demand SIB1, </w:t>
            </w:r>
            <w:proofErr w:type="spellStart"/>
            <w:r w:rsidRPr="000252A9">
              <w:rPr>
                <w:lang w:eastAsia="x-none"/>
              </w:rPr>
              <w:t>searchSpaceZero</w:t>
            </w:r>
            <w:proofErr w:type="spellEnd"/>
            <w:r w:rsidRPr="000252A9">
              <w:rPr>
                <w:lang w:eastAsia="x-none"/>
              </w:rPr>
              <w:t xml:space="preserve"> and </w:t>
            </w:r>
            <w:proofErr w:type="spellStart"/>
            <w:r w:rsidRPr="000252A9">
              <w:rPr>
                <w:lang w:eastAsia="x-none"/>
              </w:rPr>
              <w:t>controlResourceSetZero</w:t>
            </w:r>
            <w:proofErr w:type="spellEnd"/>
            <w:r w:rsidRPr="000252A9">
              <w:rPr>
                <w:lang w:eastAsia="x-none"/>
              </w:rPr>
              <w:t xml:space="preserve"> for on-demand SIB1 are provided from UL WUS configuration if SSB on NES cell is on sync raster and K_SSB is not equal to 30 in FR1 or 14 in FR2.</w:t>
            </w:r>
          </w:p>
          <w:p w14:paraId="5CAF1A40" w14:textId="59CB22E2" w:rsidR="00C73C84" w:rsidRPr="00C73C84" w:rsidRDefault="00C73C84" w:rsidP="00E63DD1">
            <w:pPr>
              <w:widowControl/>
              <w:autoSpaceDE/>
              <w:autoSpaceDN/>
              <w:spacing w:after="60"/>
              <w:jc w:val="left"/>
              <w:rPr>
                <w:rFonts w:eastAsia="PMingLiU" w:cs="Times"/>
                <w:bCs/>
                <w:lang w:eastAsia="zh-TW"/>
              </w:rPr>
            </w:pPr>
          </w:p>
        </w:tc>
      </w:tr>
    </w:tbl>
    <w:p w14:paraId="3C6DAFB4" w14:textId="3A0D6843" w:rsidR="00E63DD1" w:rsidRDefault="00E63DD1" w:rsidP="00E63DD1">
      <w:pPr>
        <w:rPr>
          <w:lang w:val="en-US"/>
        </w:rPr>
      </w:pPr>
    </w:p>
    <w:p w14:paraId="6D4C2835" w14:textId="62041363" w:rsidR="007B6AF7" w:rsidRDefault="005016E0" w:rsidP="00E63DD1">
      <w:pPr>
        <w:rPr>
          <w:lang w:val="en-US"/>
        </w:rPr>
      </w:pPr>
      <w:r>
        <w:rPr>
          <w:rFonts w:hint="eastAsia"/>
          <w:lang w:val="en-US"/>
        </w:rPr>
        <w:t>T</w:t>
      </w:r>
      <w:r>
        <w:rPr>
          <w:lang w:val="en-US"/>
        </w:rPr>
        <w:t xml:space="preserve">he first issue is </w:t>
      </w:r>
      <w:r w:rsidR="004B4AB4">
        <w:rPr>
          <w:lang w:val="en-US"/>
        </w:rPr>
        <w:t xml:space="preserve">which signaling to use between the </w:t>
      </w:r>
      <w:r w:rsidR="00302DA1">
        <w:rPr>
          <w:lang w:val="en-US"/>
        </w:rPr>
        <w:t xml:space="preserve">RAR or </w:t>
      </w:r>
      <w:r w:rsidR="004B4AB4">
        <w:rPr>
          <w:lang w:val="en-US"/>
        </w:rPr>
        <w:t xml:space="preserve">the </w:t>
      </w:r>
      <w:r w:rsidR="00302DA1">
        <w:rPr>
          <w:lang w:val="en-US"/>
        </w:rPr>
        <w:t>UL WUS configuration to</w:t>
      </w:r>
      <w:r w:rsidR="00ED0F70">
        <w:rPr>
          <w:lang w:val="en-US"/>
        </w:rPr>
        <w:t xml:space="preserve"> indicat</w:t>
      </w:r>
      <w:r w:rsidR="00302DA1">
        <w:rPr>
          <w:lang w:val="en-US"/>
        </w:rPr>
        <w:t>e</w:t>
      </w:r>
      <w:r w:rsidR="00ED0F70">
        <w:rPr>
          <w:lang w:val="en-US"/>
        </w:rPr>
        <w:t xml:space="preserve"> </w:t>
      </w:r>
      <w:r w:rsidR="004B4AB4">
        <w:rPr>
          <w:lang w:val="en-US"/>
        </w:rPr>
        <w:t xml:space="preserve">the </w:t>
      </w:r>
      <w:r w:rsidR="00ED0F70">
        <w:rPr>
          <w:lang w:val="en-US"/>
        </w:rPr>
        <w:t xml:space="preserve">starting time and duration of SIB1 time window. </w:t>
      </w:r>
      <w:r w:rsidR="00302DA1">
        <w:rPr>
          <w:lang w:val="en-US"/>
        </w:rPr>
        <w:t>In our view,</w:t>
      </w:r>
      <w:r w:rsidR="00372456">
        <w:rPr>
          <w:lang w:val="en-US"/>
        </w:rPr>
        <w:t xml:space="preserve"> the information required for the SIB1 reception can be sufficiently transmitted via UL WUS configuration and there is no need to use RAR. </w:t>
      </w:r>
      <w:r w:rsidR="007B6AF7">
        <w:rPr>
          <w:lang w:val="en-US"/>
        </w:rPr>
        <w:t xml:space="preserve">Then, the reference time </w:t>
      </w:r>
      <w:r w:rsidR="006111CA">
        <w:rPr>
          <w:lang w:val="en-US"/>
        </w:rPr>
        <w:t>point can also be defined based on the UL WUS transmission time.</w:t>
      </w:r>
    </w:p>
    <w:p w14:paraId="7C0C5805" w14:textId="683538F9" w:rsidR="00D9693E" w:rsidRPr="00D9693E" w:rsidRDefault="00D9693E" w:rsidP="00D9693E">
      <w:pPr>
        <w:rPr>
          <w:b/>
          <w:lang w:val="en-US"/>
        </w:rPr>
      </w:pPr>
      <w:r w:rsidRPr="00D9693E">
        <w:rPr>
          <w:rFonts w:hint="eastAsia"/>
          <w:b/>
          <w:lang w:val="en-US"/>
        </w:rPr>
        <w:lastRenderedPageBreak/>
        <w:t>P</w:t>
      </w:r>
      <w:r w:rsidRPr="00D9693E">
        <w:rPr>
          <w:b/>
          <w:lang w:val="en-US"/>
        </w:rPr>
        <w:t xml:space="preserve">roposal </w:t>
      </w:r>
      <w:r>
        <w:rPr>
          <w:b/>
          <w:lang w:val="en-US"/>
        </w:rPr>
        <w:t>6</w:t>
      </w:r>
      <w:r w:rsidRPr="00D9693E">
        <w:rPr>
          <w:b/>
          <w:lang w:val="en-US"/>
        </w:rPr>
        <w:t xml:space="preserve">: Starting time and duration of OD-SIB1 window are indicated </w:t>
      </w:r>
      <w:r>
        <w:rPr>
          <w:b/>
          <w:lang w:val="en-US"/>
        </w:rPr>
        <w:t>by</w:t>
      </w:r>
      <w:r w:rsidRPr="00D9693E">
        <w:rPr>
          <w:b/>
          <w:lang w:val="en-US"/>
        </w:rPr>
        <w:t xml:space="preserve"> UL WUS configuration (option 2).</w:t>
      </w:r>
    </w:p>
    <w:p w14:paraId="0099ADFC" w14:textId="5EA38C23" w:rsidR="00D9693E" w:rsidRPr="00D9693E" w:rsidRDefault="00D9693E" w:rsidP="00D9693E">
      <w:pPr>
        <w:rPr>
          <w:b/>
          <w:lang w:val="en-US"/>
        </w:rPr>
      </w:pPr>
      <w:r w:rsidRPr="00D9693E">
        <w:rPr>
          <w:rFonts w:hint="eastAsia"/>
          <w:b/>
          <w:lang w:val="en-US"/>
        </w:rPr>
        <w:t>P</w:t>
      </w:r>
      <w:r w:rsidRPr="00D9693E">
        <w:rPr>
          <w:b/>
          <w:lang w:val="en-US"/>
        </w:rPr>
        <w:t xml:space="preserve">roposal </w:t>
      </w:r>
      <w:r>
        <w:rPr>
          <w:b/>
          <w:lang w:val="en-US"/>
        </w:rPr>
        <w:t>7</w:t>
      </w:r>
      <w:r w:rsidRPr="00D9693E">
        <w:rPr>
          <w:b/>
          <w:lang w:val="en-US"/>
        </w:rPr>
        <w:t>: The reference time point for OD-SIB1 window is defined based on UL WUS transmission time (option 2).</w:t>
      </w:r>
    </w:p>
    <w:p w14:paraId="2628A6B0" w14:textId="77777777" w:rsidR="006111CA" w:rsidRPr="00D9693E" w:rsidRDefault="006111CA" w:rsidP="00E63DD1">
      <w:pPr>
        <w:rPr>
          <w:lang w:val="en-US"/>
        </w:rPr>
      </w:pPr>
    </w:p>
    <w:p w14:paraId="045AB35C" w14:textId="4F341A48" w:rsidR="006111CA" w:rsidRDefault="006111CA" w:rsidP="00E63DD1">
      <w:pPr>
        <w:rPr>
          <w:lang w:eastAsia="x-none"/>
        </w:rPr>
      </w:pPr>
      <w:r>
        <w:rPr>
          <w:rFonts w:hint="eastAsia"/>
          <w:lang w:val="en-US"/>
        </w:rPr>
        <w:t>A</w:t>
      </w:r>
      <w:r>
        <w:rPr>
          <w:lang w:val="en-US"/>
        </w:rPr>
        <w:t xml:space="preserve">nother issue is </w:t>
      </w:r>
      <w:r w:rsidR="002D48E0">
        <w:rPr>
          <w:lang w:val="en-US"/>
        </w:rPr>
        <w:t xml:space="preserve">signaling method for </w:t>
      </w:r>
      <w:proofErr w:type="spellStart"/>
      <w:r>
        <w:rPr>
          <w:lang w:val="en-US"/>
        </w:rPr>
        <w:t>searchSpaceZero</w:t>
      </w:r>
      <w:proofErr w:type="spellEnd"/>
      <w:r>
        <w:rPr>
          <w:lang w:val="en-US"/>
        </w:rPr>
        <w:t xml:space="preserve"> and </w:t>
      </w:r>
      <w:proofErr w:type="spellStart"/>
      <w:r>
        <w:rPr>
          <w:lang w:val="en-US"/>
        </w:rPr>
        <w:t>controlResourceSetZero</w:t>
      </w:r>
      <w:proofErr w:type="spellEnd"/>
      <w:r>
        <w:rPr>
          <w:lang w:val="en-US"/>
        </w:rPr>
        <w:t xml:space="preserve"> configuration. In the last meeting, Option 2 was partly agreed with some condition, that is, </w:t>
      </w:r>
      <w:proofErr w:type="spellStart"/>
      <w:r w:rsidRPr="000252A9">
        <w:rPr>
          <w:lang w:eastAsia="x-none"/>
        </w:rPr>
        <w:t>searchSpaceZero</w:t>
      </w:r>
      <w:proofErr w:type="spellEnd"/>
      <w:r w:rsidRPr="000252A9">
        <w:rPr>
          <w:lang w:eastAsia="x-none"/>
        </w:rPr>
        <w:t xml:space="preserve"> and </w:t>
      </w:r>
      <w:proofErr w:type="spellStart"/>
      <w:r w:rsidRPr="000252A9">
        <w:rPr>
          <w:lang w:eastAsia="x-none"/>
        </w:rPr>
        <w:t>controlResourceSetZero</w:t>
      </w:r>
      <w:proofErr w:type="spellEnd"/>
      <w:r w:rsidRPr="000252A9">
        <w:rPr>
          <w:lang w:eastAsia="x-none"/>
        </w:rPr>
        <w:t xml:space="preserve"> for on-demand SIB1 are provided from UL WUS configuration if SSB on NES cell is on sync raster and K_SSB is not equal to 30</w:t>
      </w:r>
      <w:r>
        <w:rPr>
          <w:lang w:eastAsia="x-none"/>
        </w:rPr>
        <w:t>/14</w:t>
      </w:r>
      <w:r w:rsidRPr="000252A9">
        <w:rPr>
          <w:lang w:eastAsia="x-none"/>
        </w:rPr>
        <w:t xml:space="preserve"> in FR1</w:t>
      </w:r>
      <w:r>
        <w:rPr>
          <w:lang w:eastAsia="x-none"/>
        </w:rPr>
        <w:t xml:space="preserve">/2. </w:t>
      </w:r>
      <w:r w:rsidR="00D9693E">
        <w:rPr>
          <w:lang w:eastAsia="x-none"/>
        </w:rPr>
        <w:t xml:space="preserve">If we agree to use </w:t>
      </w:r>
      <w:r w:rsidR="00DA3590">
        <w:rPr>
          <w:lang w:eastAsia="x-none"/>
        </w:rPr>
        <w:t xml:space="preserve">K_SSB </w:t>
      </w:r>
      <w:r w:rsidR="00D9693E">
        <w:rPr>
          <w:lang w:eastAsia="x-none"/>
        </w:rPr>
        <w:t>values</w:t>
      </w:r>
      <w:r w:rsidR="00DA3590">
        <w:rPr>
          <w:lang w:eastAsia="x-none"/>
        </w:rPr>
        <w:t xml:space="preserve"> other than 24~29 for FR1 and 12~14 for FR2</w:t>
      </w:r>
      <w:r w:rsidR="00D9693E">
        <w:rPr>
          <w:lang w:eastAsia="x-none"/>
        </w:rPr>
        <w:t xml:space="preserve">, </w:t>
      </w:r>
      <w:proofErr w:type="spellStart"/>
      <w:r w:rsidR="00D9693E" w:rsidRPr="000252A9">
        <w:rPr>
          <w:lang w:eastAsia="x-none"/>
        </w:rPr>
        <w:t>searchSpaceZero</w:t>
      </w:r>
      <w:proofErr w:type="spellEnd"/>
      <w:r w:rsidR="00D9693E" w:rsidRPr="000252A9">
        <w:rPr>
          <w:lang w:eastAsia="x-none"/>
        </w:rPr>
        <w:t xml:space="preserve"> and </w:t>
      </w:r>
      <w:proofErr w:type="spellStart"/>
      <w:r w:rsidR="00D9693E" w:rsidRPr="000252A9">
        <w:rPr>
          <w:lang w:eastAsia="x-none"/>
        </w:rPr>
        <w:t>controlResourceSetZero</w:t>
      </w:r>
      <w:proofErr w:type="spellEnd"/>
      <w:r w:rsidR="00D9693E">
        <w:rPr>
          <w:lang w:eastAsia="x-none"/>
        </w:rPr>
        <w:t xml:space="preserve"> </w:t>
      </w:r>
      <w:r w:rsidR="00DA3590">
        <w:rPr>
          <w:lang w:eastAsia="x-none"/>
        </w:rPr>
        <w:t xml:space="preserve">needs not be included in the UL WUS configuration and </w:t>
      </w:r>
      <w:r w:rsidR="00D9693E">
        <w:rPr>
          <w:lang w:eastAsia="x-none"/>
        </w:rPr>
        <w:t>can be indicated by MIB of NES cell as legacy. S</w:t>
      </w:r>
      <w:r>
        <w:rPr>
          <w:lang w:eastAsia="x-none"/>
        </w:rPr>
        <w:t xml:space="preserve">ince </w:t>
      </w:r>
      <w:r w:rsidR="00DA3590">
        <w:rPr>
          <w:lang w:eastAsia="x-none"/>
        </w:rPr>
        <w:t>from</w:t>
      </w:r>
      <w:r>
        <w:rPr>
          <w:lang w:eastAsia="x-none"/>
        </w:rPr>
        <w:t xml:space="preserve"> our understanding the details </w:t>
      </w:r>
      <w:r w:rsidR="00DA3590">
        <w:rPr>
          <w:lang w:eastAsia="x-none"/>
        </w:rPr>
        <w:t xml:space="preserve">of </w:t>
      </w:r>
      <w:r>
        <w:rPr>
          <w:lang w:eastAsia="x-none"/>
        </w:rPr>
        <w:t xml:space="preserve">K_SSB </w:t>
      </w:r>
      <w:r w:rsidR="00D9693E">
        <w:rPr>
          <w:lang w:eastAsia="x-none"/>
        </w:rPr>
        <w:t>are</w:t>
      </w:r>
      <w:r>
        <w:rPr>
          <w:lang w:eastAsia="x-none"/>
        </w:rPr>
        <w:t xml:space="preserve"> not yet </w:t>
      </w:r>
      <w:r w:rsidR="00D9693E">
        <w:rPr>
          <w:lang w:eastAsia="x-none"/>
        </w:rPr>
        <w:t>decided</w:t>
      </w:r>
      <w:r>
        <w:rPr>
          <w:lang w:eastAsia="x-none"/>
        </w:rPr>
        <w:t xml:space="preserve">, the </w:t>
      </w:r>
      <w:r w:rsidR="00EC40E9">
        <w:rPr>
          <w:lang w:eastAsia="x-none"/>
        </w:rPr>
        <w:t xml:space="preserve">previous </w:t>
      </w:r>
      <w:r>
        <w:rPr>
          <w:lang w:eastAsia="x-none"/>
        </w:rPr>
        <w:t xml:space="preserve">agreement can be </w:t>
      </w:r>
      <w:r w:rsidR="00D9693E">
        <w:rPr>
          <w:lang w:eastAsia="x-none"/>
        </w:rPr>
        <w:t>revised</w:t>
      </w:r>
      <w:r>
        <w:rPr>
          <w:lang w:eastAsia="x-none"/>
        </w:rPr>
        <w:t xml:space="preserve"> </w:t>
      </w:r>
      <w:r w:rsidR="00D9693E">
        <w:rPr>
          <w:lang w:eastAsia="x-none"/>
        </w:rPr>
        <w:t>based on</w:t>
      </w:r>
      <w:r>
        <w:rPr>
          <w:lang w:eastAsia="x-none"/>
        </w:rPr>
        <w:t xml:space="preserve"> the following proposal</w:t>
      </w:r>
      <w:r w:rsidR="00D9693E">
        <w:rPr>
          <w:lang w:eastAsia="x-none"/>
        </w:rPr>
        <w:t>:</w:t>
      </w:r>
    </w:p>
    <w:p w14:paraId="112F3269" w14:textId="202AEB9A" w:rsidR="006111CA" w:rsidRPr="00D9693E" w:rsidRDefault="006111CA" w:rsidP="00E63DD1">
      <w:pPr>
        <w:rPr>
          <w:b/>
          <w:lang w:val="en-US"/>
        </w:rPr>
      </w:pPr>
      <w:r w:rsidRPr="00D9693E">
        <w:rPr>
          <w:rFonts w:hint="eastAsia"/>
          <w:b/>
          <w:lang w:val="en-US"/>
        </w:rPr>
        <w:t>P</w:t>
      </w:r>
      <w:r w:rsidRPr="00D9693E">
        <w:rPr>
          <w:b/>
          <w:lang w:val="en-US"/>
        </w:rPr>
        <w:t xml:space="preserve">roposal </w:t>
      </w:r>
      <w:r w:rsidR="00D9693E" w:rsidRPr="00D9693E">
        <w:rPr>
          <w:b/>
          <w:lang w:val="en-US"/>
        </w:rPr>
        <w:t>8</w:t>
      </w:r>
      <w:r w:rsidRPr="00D9693E">
        <w:rPr>
          <w:b/>
          <w:lang w:val="en-US"/>
        </w:rPr>
        <w:t xml:space="preserve">: If it is agreed to use K_SSB = 24~29 for FR1 and 12~14 for FR2 for SIB1 presence or absence indication, </w:t>
      </w:r>
      <w:proofErr w:type="spellStart"/>
      <w:r w:rsidRPr="00D9693E">
        <w:rPr>
          <w:b/>
          <w:lang w:eastAsia="x-none"/>
        </w:rPr>
        <w:t>searchSpaceZero</w:t>
      </w:r>
      <w:proofErr w:type="spellEnd"/>
      <w:r w:rsidRPr="00D9693E">
        <w:rPr>
          <w:b/>
          <w:lang w:eastAsia="x-none"/>
        </w:rPr>
        <w:t xml:space="preserve"> and </w:t>
      </w:r>
      <w:proofErr w:type="spellStart"/>
      <w:r w:rsidRPr="00D9693E">
        <w:rPr>
          <w:b/>
          <w:lang w:eastAsia="x-none"/>
        </w:rPr>
        <w:t>controlResourceSetZero</w:t>
      </w:r>
      <w:proofErr w:type="spellEnd"/>
      <w:r w:rsidRPr="00D9693E">
        <w:rPr>
          <w:b/>
          <w:lang w:eastAsia="x-none"/>
        </w:rPr>
        <w:t xml:space="preserve"> for on-demand SIB1 are provided by UL WUS configuration</w:t>
      </w:r>
      <w:r w:rsidR="00D9693E">
        <w:rPr>
          <w:b/>
          <w:lang w:eastAsia="x-none"/>
        </w:rPr>
        <w:t xml:space="preserve"> (option 2)</w:t>
      </w:r>
      <w:r w:rsidRPr="00D9693E">
        <w:rPr>
          <w:b/>
          <w:lang w:eastAsia="x-none"/>
        </w:rPr>
        <w:t xml:space="preserve">. Else if it is agreed to use K_SSB = 30/14 or 31/15 for FR1/2, </w:t>
      </w:r>
      <w:proofErr w:type="spellStart"/>
      <w:r w:rsidRPr="00D9693E">
        <w:rPr>
          <w:b/>
          <w:lang w:eastAsia="x-none"/>
        </w:rPr>
        <w:t>searchSpaceZero</w:t>
      </w:r>
      <w:proofErr w:type="spellEnd"/>
      <w:r w:rsidRPr="00D9693E">
        <w:rPr>
          <w:b/>
          <w:lang w:eastAsia="x-none"/>
        </w:rPr>
        <w:t xml:space="preserve"> and </w:t>
      </w:r>
      <w:proofErr w:type="spellStart"/>
      <w:r w:rsidRPr="00D9693E">
        <w:rPr>
          <w:b/>
          <w:lang w:eastAsia="x-none"/>
        </w:rPr>
        <w:t>controlResourceSetZero</w:t>
      </w:r>
      <w:proofErr w:type="spellEnd"/>
      <w:r w:rsidRPr="00D9693E">
        <w:rPr>
          <w:b/>
          <w:lang w:eastAsia="x-none"/>
        </w:rPr>
        <w:t xml:space="preserve"> are provided by MIB of NES cell</w:t>
      </w:r>
      <w:r w:rsidR="00D9693E">
        <w:rPr>
          <w:b/>
          <w:lang w:eastAsia="x-none"/>
        </w:rPr>
        <w:t xml:space="preserve"> (option 1)</w:t>
      </w:r>
      <w:r w:rsidRPr="00D9693E">
        <w:rPr>
          <w:b/>
          <w:lang w:eastAsia="x-none"/>
        </w:rPr>
        <w:t>.</w:t>
      </w:r>
    </w:p>
    <w:p w14:paraId="08B2086C" w14:textId="77777777" w:rsidR="00E63DD1" w:rsidRPr="00E63DD1" w:rsidRDefault="00E63DD1" w:rsidP="000B0BE3">
      <w:pPr>
        <w:rPr>
          <w:lang w:val="en-US"/>
        </w:rPr>
      </w:pPr>
    </w:p>
    <w:p w14:paraId="592034E5" w14:textId="536D83C2" w:rsidR="00242958" w:rsidRPr="00242958" w:rsidRDefault="00671886" w:rsidP="000B0BE3">
      <w:pPr>
        <w:rPr>
          <w:b/>
          <w:u w:val="single"/>
        </w:rPr>
      </w:pPr>
      <w:r w:rsidRPr="007F474E">
        <w:rPr>
          <w:b/>
          <w:highlight w:val="cyan"/>
          <w:u w:val="single"/>
        </w:rPr>
        <w:t>UL WUS configuration</w:t>
      </w:r>
    </w:p>
    <w:p w14:paraId="49747921" w14:textId="0E354A57" w:rsidR="00EC40E9" w:rsidRPr="00E4189F" w:rsidRDefault="00983CEF" w:rsidP="00685A69">
      <w:pPr>
        <w:rPr>
          <w:lang w:val="en-US"/>
        </w:rPr>
      </w:pPr>
      <w:r w:rsidRPr="00E4189F">
        <w:rPr>
          <w:lang w:val="en-US"/>
        </w:rPr>
        <w:t xml:space="preserve">After successfully receiving the OD-SIB1, UE will camp on the NES cell based on the </w:t>
      </w:r>
      <w:r w:rsidR="00EC40E9" w:rsidRPr="00E4189F">
        <w:rPr>
          <w:lang w:val="en-US"/>
        </w:rPr>
        <w:t xml:space="preserve">serving cell </w:t>
      </w:r>
      <w:r w:rsidRPr="00E4189F">
        <w:rPr>
          <w:lang w:val="en-US"/>
        </w:rPr>
        <w:t xml:space="preserve">configuration parameters </w:t>
      </w:r>
      <w:r w:rsidR="00EC40E9" w:rsidRPr="00E4189F">
        <w:rPr>
          <w:lang w:val="en-US"/>
        </w:rPr>
        <w:t>in</w:t>
      </w:r>
      <w:r w:rsidRPr="00E4189F">
        <w:rPr>
          <w:lang w:val="en-US"/>
        </w:rPr>
        <w:t xml:space="preserve"> the SIB1. </w:t>
      </w:r>
      <w:r w:rsidR="00EC40E9" w:rsidRPr="00E4189F">
        <w:rPr>
          <w:lang w:val="en-US"/>
        </w:rPr>
        <w:t>Since some parameters in UL WUS configuration will also belong to the SIB1, the values for such parameters in the UL WUS configuration and in the SIB1 should be aligned and consistent with each other. This may be automatically guaranteed for some IEs depending on their parameter design which may be up to RAN2, however, it may be good to agree on the principle in RAN1 to prevent potential mismatch between those two signaling methods.</w:t>
      </w:r>
    </w:p>
    <w:p w14:paraId="63BF6C95" w14:textId="1DCAFBF9" w:rsidR="00786B76" w:rsidRPr="00007185" w:rsidRDefault="00983CEF" w:rsidP="00685A69">
      <w:pPr>
        <w:rPr>
          <w:b/>
          <w:lang w:val="en-US"/>
        </w:rPr>
      </w:pPr>
      <w:r w:rsidRPr="00E4189F">
        <w:rPr>
          <w:rFonts w:hint="eastAsia"/>
          <w:b/>
          <w:lang w:val="en-US"/>
        </w:rPr>
        <w:t>P</w:t>
      </w:r>
      <w:r w:rsidRPr="00E4189F">
        <w:rPr>
          <w:b/>
          <w:lang w:val="en-US"/>
        </w:rPr>
        <w:t xml:space="preserve">roposal 9: For a parameter that exists in both </w:t>
      </w:r>
      <w:r w:rsidR="00007185" w:rsidRPr="00E4189F">
        <w:rPr>
          <w:b/>
          <w:lang w:val="en-US"/>
        </w:rPr>
        <w:t xml:space="preserve">the </w:t>
      </w:r>
      <w:r w:rsidRPr="00E4189F">
        <w:rPr>
          <w:b/>
          <w:lang w:val="en-US"/>
        </w:rPr>
        <w:t xml:space="preserve">UL WUS configuration and </w:t>
      </w:r>
      <w:r w:rsidR="00007185" w:rsidRPr="00E4189F">
        <w:rPr>
          <w:b/>
          <w:lang w:val="en-US"/>
        </w:rPr>
        <w:t xml:space="preserve">the </w:t>
      </w:r>
      <w:r w:rsidRPr="00E4189F">
        <w:rPr>
          <w:b/>
          <w:lang w:val="en-US"/>
        </w:rPr>
        <w:t xml:space="preserve">SIB1, the UL WUS configuration should be </w:t>
      </w:r>
      <w:r w:rsidR="00E4189F" w:rsidRPr="00E4189F">
        <w:rPr>
          <w:b/>
          <w:lang w:val="en-US"/>
        </w:rPr>
        <w:t>aligned/</w:t>
      </w:r>
      <w:r w:rsidRPr="00E4189F">
        <w:rPr>
          <w:b/>
          <w:lang w:val="en-US"/>
        </w:rPr>
        <w:t>consistent with the SIB1 configuration.</w:t>
      </w:r>
    </w:p>
    <w:p w14:paraId="0C7DCECC" w14:textId="77777777" w:rsidR="001F3529" w:rsidRPr="001F3529" w:rsidRDefault="001F3529" w:rsidP="00C02370">
      <w:pPr>
        <w:rPr>
          <w:lang w:val="en-US"/>
        </w:rPr>
      </w:pPr>
    </w:p>
    <w:p w14:paraId="4070FC0B" w14:textId="0A88BA80" w:rsidR="00F613CD" w:rsidRPr="009D67ED" w:rsidRDefault="00EC5F3B" w:rsidP="00C02370">
      <w:pPr>
        <w:pStyle w:val="1"/>
      </w:pPr>
      <w:r>
        <w:t>Conclusion</w:t>
      </w:r>
    </w:p>
    <w:p w14:paraId="1A9DD59F" w14:textId="492188E1" w:rsidR="00F44E3F" w:rsidRDefault="000E0B10" w:rsidP="00F44E3F">
      <w:r w:rsidRPr="005D3959">
        <w:rPr>
          <w:rFonts w:hint="eastAsia"/>
        </w:rPr>
        <w:t>In this contribution,</w:t>
      </w:r>
      <w:r w:rsidR="00FC4CC2" w:rsidRPr="005D3959">
        <w:t xml:space="preserve"> we discuss </w:t>
      </w:r>
      <w:r w:rsidR="007F474E" w:rsidRPr="005D3959">
        <w:t>our</w:t>
      </w:r>
      <w:r w:rsidR="00FC4CC2" w:rsidRPr="005D3959">
        <w:t xml:space="preserve"> view</w:t>
      </w:r>
      <w:r w:rsidR="005D3959" w:rsidRPr="005D3959">
        <w:t>s</w:t>
      </w:r>
      <w:r w:rsidR="00FC4CC2" w:rsidRPr="005D3959">
        <w:t xml:space="preserve"> on enhancements for on-demand SIB1 transmission for idle/inactive mode UEs, from which the following observations and proposals are drawn:</w:t>
      </w:r>
    </w:p>
    <w:p w14:paraId="1176054A" w14:textId="77777777" w:rsidR="00A70ED1" w:rsidRPr="00F13C3B" w:rsidRDefault="00A70ED1" w:rsidP="00A70ED1">
      <w:pPr>
        <w:rPr>
          <w:b/>
          <w:lang w:val="en-US"/>
        </w:rPr>
      </w:pPr>
      <w:r w:rsidRPr="00F13C3B">
        <w:rPr>
          <w:rFonts w:hint="eastAsia"/>
          <w:b/>
          <w:lang w:val="en-US"/>
        </w:rPr>
        <w:t>O</w:t>
      </w:r>
      <w:r w:rsidRPr="00F13C3B">
        <w:rPr>
          <w:b/>
          <w:lang w:val="en-US"/>
        </w:rPr>
        <w:t xml:space="preserve">bservation 1: </w:t>
      </w:r>
      <w:r>
        <w:rPr>
          <w:b/>
          <w:lang w:val="en-US"/>
        </w:rPr>
        <w:t>For purpose of indicating the presence or absence of regular SIB1 in a NES cell, a</w:t>
      </w:r>
      <w:r w:rsidRPr="00F13C3B">
        <w:rPr>
          <w:b/>
          <w:lang w:val="en-US"/>
        </w:rPr>
        <w:t xml:space="preserve">ll alternatives for K_SSB </w:t>
      </w:r>
      <w:r>
        <w:rPr>
          <w:b/>
          <w:lang w:val="en-US"/>
        </w:rPr>
        <w:t xml:space="preserve">values larger than 23/11 for FR1/2 </w:t>
      </w:r>
      <w:r w:rsidRPr="00F13C3B">
        <w:rPr>
          <w:b/>
          <w:lang w:val="en-US"/>
        </w:rPr>
        <w:t>would work.</w:t>
      </w:r>
    </w:p>
    <w:p w14:paraId="0CFFC6E5" w14:textId="77777777" w:rsidR="00013E2D" w:rsidRPr="00E0204A" w:rsidRDefault="00013E2D" w:rsidP="00013E2D">
      <w:pPr>
        <w:rPr>
          <w:b/>
        </w:rPr>
      </w:pPr>
      <w:r w:rsidRPr="00E0204A">
        <w:rPr>
          <w:rFonts w:hint="eastAsia"/>
          <w:b/>
        </w:rPr>
        <w:t>O</w:t>
      </w:r>
      <w:r w:rsidRPr="00E0204A">
        <w:rPr>
          <w:b/>
        </w:rPr>
        <w:t xml:space="preserve">bservation 2: </w:t>
      </w:r>
      <w:r>
        <w:rPr>
          <w:b/>
        </w:rPr>
        <w:t>R</w:t>
      </w:r>
      <w:r w:rsidRPr="00E0204A">
        <w:rPr>
          <w:b/>
        </w:rPr>
        <w:t>ely</w:t>
      </w:r>
      <w:r>
        <w:rPr>
          <w:b/>
        </w:rPr>
        <w:t>ing</w:t>
      </w:r>
      <w:r w:rsidRPr="00E0204A">
        <w:rPr>
          <w:b/>
        </w:rPr>
        <w:t xml:space="preserve"> on K_SSB field </w:t>
      </w:r>
      <w:r>
        <w:rPr>
          <w:b/>
        </w:rPr>
        <w:t xml:space="preserve">in MIB </w:t>
      </w:r>
      <w:r w:rsidRPr="00E0204A">
        <w:rPr>
          <w:b/>
        </w:rPr>
        <w:t xml:space="preserve">for the purpose of </w:t>
      </w:r>
      <w:r>
        <w:rPr>
          <w:b/>
        </w:rPr>
        <w:t>barring</w:t>
      </w:r>
      <w:r w:rsidRPr="00E0204A">
        <w:rPr>
          <w:b/>
        </w:rPr>
        <w:t xml:space="preserve"> the legacy UEs</w:t>
      </w:r>
      <w:r>
        <w:rPr>
          <w:b/>
        </w:rPr>
        <w:t xml:space="preserve"> seems not feasible from RAN1 perspective</w:t>
      </w:r>
      <w:r w:rsidRPr="00E0204A">
        <w:rPr>
          <w:b/>
        </w:rPr>
        <w:t>.</w:t>
      </w:r>
    </w:p>
    <w:p w14:paraId="3C92A51F" w14:textId="7C26C722" w:rsidR="001717B3" w:rsidRPr="00013E2D" w:rsidRDefault="001717B3" w:rsidP="00C059B9">
      <w:pPr>
        <w:rPr>
          <w:b/>
        </w:rPr>
      </w:pPr>
    </w:p>
    <w:p w14:paraId="0D552741" w14:textId="77777777" w:rsidR="00A70ED1" w:rsidRPr="00EF6075" w:rsidRDefault="00A70ED1" w:rsidP="00A70ED1">
      <w:pPr>
        <w:rPr>
          <w:b/>
          <w:lang w:val="en-US"/>
        </w:rPr>
      </w:pPr>
      <w:r w:rsidRPr="00EF6075">
        <w:rPr>
          <w:rFonts w:hint="eastAsia"/>
          <w:b/>
          <w:lang w:val="en-US"/>
        </w:rPr>
        <w:t>P</w:t>
      </w:r>
      <w:r w:rsidRPr="00EF6075">
        <w:rPr>
          <w:b/>
          <w:lang w:val="en-US"/>
        </w:rPr>
        <w:t xml:space="preserve">roposal </w:t>
      </w:r>
      <w:r>
        <w:rPr>
          <w:b/>
          <w:lang w:val="en-US"/>
        </w:rPr>
        <w:t>1</w:t>
      </w:r>
      <w:r w:rsidRPr="00EF6075">
        <w:rPr>
          <w:b/>
          <w:lang w:val="en-US"/>
        </w:rPr>
        <w:t xml:space="preserve">: </w:t>
      </w:r>
      <w:r>
        <w:rPr>
          <w:b/>
          <w:lang w:val="en-US"/>
        </w:rPr>
        <w:t>I</w:t>
      </w:r>
      <w:r w:rsidRPr="0033716D">
        <w:rPr>
          <w:b/>
          <w:lang w:val="en-US"/>
        </w:rPr>
        <w:t xml:space="preserve">f </w:t>
      </w:r>
      <w:r>
        <w:rPr>
          <w:b/>
          <w:lang w:val="en-US"/>
        </w:rPr>
        <w:t>Rel-19 OD-SIB1-capable UE identifies</w:t>
      </w:r>
      <w:r w:rsidRPr="0033716D">
        <w:rPr>
          <w:b/>
          <w:lang w:val="en-US"/>
        </w:rPr>
        <w:t xml:space="preserve"> a NES </w:t>
      </w:r>
      <w:r>
        <w:rPr>
          <w:b/>
          <w:lang w:val="en-US"/>
        </w:rPr>
        <w:t xml:space="preserve">cell that </w:t>
      </w:r>
      <w:r w:rsidRPr="0033716D">
        <w:rPr>
          <w:b/>
          <w:lang w:val="en-US"/>
        </w:rPr>
        <w:t xml:space="preserve">is not transmitting regular SIB1, the UE </w:t>
      </w:r>
      <w:r>
        <w:rPr>
          <w:b/>
          <w:lang w:val="en-US"/>
        </w:rPr>
        <w:t xml:space="preserve">ignores </w:t>
      </w:r>
      <w:r w:rsidRPr="0033716D">
        <w:rPr>
          <w:b/>
          <w:lang w:val="en-US"/>
        </w:rPr>
        <w:t xml:space="preserve">the </w:t>
      </w:r>
      <w:proofErr w:type="spellStart"/>
      <w:r w:rsidRPr="0033716D">
        <w:rPr>
          <w:b/>
          <w:lang w:val="en-US"/>
        </w:rPr>
        <w:t>cellBarred</w:t>
      </w:r>
      <w:proofErr w:type="spellEnd"/>
      <w:r w:rsidRPr="0033716D">
        <w:rPr>
          <w:b/>
          <w:lang w:val="en-US"/>
        </w:rPr>
        <w:t xml:space="preserve"> bit</w:t>
      </w:r>
      <w:r>
        <w:rPr>
          <w:b/>
          <w:lang w:val="en-US"/>
        </w:rPr>
        <w:t xml:space="preserve"> in the MIB. That is, the UE is allowed to camp on or access the NES cell irrespective of whether the </w:t>
      </w:r>
      <w:proofErr w:type="spellStart"/>
      <w:r>
        <w:rPr>
          <w:b/>
          <w:lang w:val="en-US"/>
        </w:rPr>
        <w:t>cellBarred</w:t>
      </w:r>
      <w:proofErr w:type="spellEnd"/>
      <w:r>
        <w:rPr>
          <w:b/>
          <w:lang w:val="en-US"/>
        </w:rPr>
        <w:t xml:space="preserve"> bit in the MIB is set to “barred” or “not barred”</w:t>
      </w:r>
      <w:r w:rsidRPr="00EF6075">
        <w:rPr>
          <w:b/>
          <w:lang w:val="en-US"/>
        </w:rPr>
        <w:t>.</w:t>
      </w:r>
    </w:p>
    <w:p w14:paraId="314ED8D6" w14:textId="77777777" w:rsidR="00A70ED1" w:rsidRPr="00FD32F3" w:rsidRDefault="00A70ED1" w:rsidP="00A70ED1">
      <w:pPr>
        <w:spacing w:after="60"/>
        <w:rPr>
          <w:b/>
          <w:lang w:val="en-US"/>
        </w:rPr>
      </w:pPr>
      <w:r w:rsidRPr="00FD32F3">
        <w:rPr>
          <w:rFonts w:hint="eastAsia"/>
          <w:b/>
          <w:lang w:val="en-US"/>
        </w:rPr>
        <w:t>P</w:t>
      </w:r>
      <w:r w:rsidRPr="00FD32F3">
        <w:rPr>
          <w:b/>
          <w:lang w:val="en-US"/>
        </w:rPr>
        <w:t xml:space="preserve">roposal 2: For </w:t>
      </w:r>
      <w:r>
        <w:rPr>
          <w:b/>
          <w:lang w:val="en-US"/>
        </w:rPr>
        <w:t xml:space="preserve">purpose of </w:t>
      </w:r>
      <w:r w:rsidRPr="00FD32F3">
        <w:rPr>
          <w:b/>
          <w:lang w:val="en-US"/>
        </w:rPr>
        <w:t xml:space="preserve">indicating </w:t>
      </w:r>
      <w:r>
        <w:rPr>
          <w:b/>
          <w:lang w:val="en-US"/>
        </w:rPr>
        <w:t>the presence or absence of regular SIB1 in a NES cell</w:t>
      </w:r>
      <w:r w:rsidRPr="00FD32F3">
        <w:rPr>
          <w:b/>
        </w:rPr>
        <w:t xml:space="preserve">, </w:t>
      </w:r>
      <w:r w:rsidRPr="00FD32F3">
        <w:rPr>
          <w:b/>
          <w:lang w:val="en-US"/>
        </w:rPr>
        <w:t xml:space="preserve">support one of the </w:t>
      </w:r>
      <w:r>
        <w:rPr>
          <w:b/>
          <w:lang w:val="en-US"/>
        </w:rPr>
        <w:t xml:space="preserve">following </w:t>
      </w:r>
      <w:r w:rsidRPr="00FD32F3">
        <w:rPr>
          <w:b/>
          <w:lang w:val="en-US"/>
        </w:rPr>
        <w:t>three alternatives:</w:t>
      </w:r>
    </w:p>
    <w:p w14:paraId="38E1630F" w14:textId="77777777" w:rsidR="00A70ED1" w:rsidRPr="00FD32F3" w:rsidRDefault="00A70ED1" w:rsidP="00A70ED1">
      <w:pPr>
        <w:pStyle w:val="a4"/>
        <w:numPr>
          <w:ilvl w:val="0"/>
          <w:numId w:val="45"/>
        </w:numPr>
        <w:spacing w:after="60"/>
        <w:ind w:leftChars="0"/>
        <w:rPr>
          <w:b/>
          <w:lang w:val="en-US"/>
        </w:rPr>
      </w:pPr>
      <w:r w:rsidRPr="00FD32F3">
        <w:rPr>
          <w:b/>
          <w:lang w:val="en-US"/>
        </w:rPr>
        <w:lastRenderedPageBreak/>
        <w:t>Alt. 1: Use K_SSB = 30/14 for FR1/2</w:t>
      </w:r>
    </w:p>
    <w:p w14:paraId="39A1FDB5" w14:textId="77777777" w:rsidR="00A70ED1" w:rsidRPr="00FD32F3" w:rsidRDefault="00A70ED1" w:rsidP="00A70ED1">
      <w:pPr>
        <w:pStyle w:val="a4"/>
        <w:numPr>
          <w:ilvl w:val="0"/>
          <w:numId w:val="45"/>
        </w:numPr>
        <w:spacing w:after="60"/>
        <w:ind w:leftChars="0"/>
        <w:rPr>
          <w:b/>
          <w:lang w:val="en-US"/>
        </w:rPr>
      </w:pPr>
      <w:r w:rsidRPr="00FD32F3">
        <w:rPr>
          <w:b/>
          <w:lang w:val="en-US"/>
        </w:rPr>
        <w:t>Alt. 2: Use K_SSB = 24~29 for FR1 and 12~14 for FR2</w:t>
      </w:r>
    </w:p>
    <w:p w14:paraId="168ED8A1" w14:textId="77777777" w:rsidR="00A70ED1" w:rsidRPr="00FD32F3" w:rsidRDefault="00A70ED1" w:rsidP="00A70ED1">
      <w:pPr>
        <w:pStyle w:val="a4"/>
        <w:numPr>
          <w:ilvl w:val="1"/>
          <w:numId w:val="43"/>
        </w:numPr>
        <w:spacing w:after="60"/>
        <w:ind w:leftChars="0"/>
        <w:rPr>
          <w:b/>
          <w:lang w:val="en-US"/>
        </w:rPr>
      </w:pPr>
      <w:r>
        <w:rPr>
          <w:b/>
          <w:lang w:val="en-US"/>
        </w:rPr>
        <w:t>R</w:t>
      </w:r>
      <w:r w:rsidRPr="00FD32F3">
        <w:rPr>
          <w:b/>
          <w:lang w:val="en-US"/>
        </w:rPr>
        <w:t xml:space="preserve">euse </w:t>
      </w:r>
      <w:r>
        <w:rPr>
          <w:b/>
          <w:lang w:val="en-US"/>
        </w:rPr>
        <w:t xml:space="preserve">the existing GSCN values indicated by </w:t>
      </w:r>
      <w:proofErr w:type="spellStart"/>
      <w:r w:rsidRPr="003152F3">
        <w:rPr>
          <w:rFonts w:hint="eastAsia"/>
          <w:b/>
          <w:lang w:val="en-US"/>
        </w:rPr>
        <w:t>s</w:t>
      </w:r>
      <w:r w:rsidRPr="003152F3">
        <w:rPr>
          <w:b/>
          <w:lang w:val="en-US"/>
        </w:rPr>
        <w:t>earchSpaceZero</w:t>
      </w:r>
      <w:proofErr w:type="spellEnd"/>
      <w:r w:rsidRPr="003152F3">
        <w:rPr>
          <w:b/>
          <w:lang w:val="en-US"/>
        </w:rPr>
        <w:t xml:space="preserve"> and </w:t>
      </w:r>
      <w:proofErr w:type="spellStart"/>
      <w:r w:rsidRPr="003152F3">
        <w:rPr>
          <w:b/>
          <w:lang w:val="en-US"/>
        </w:rPr>
        <w:t>controlResourceSetZero</w:t>
      </w:r>
      <w:proofErr w:type="spellEnd"/>
      <w:r w:rsidRPr="003152F3">
        <w:rPr>
          <w:b/>
          <w:lang w:val="en-US"/>
        </w:rPr>
        <w:t xml:space="preserve"> </w:t>
      </w:r>
      <w:r w:rsidRPr="00FD32F3">
        <w:rPr>
          <w:b/>
          <w:lang w:val="en-US"/>
        </w:rPr>
        <w:t>for indicating the SSB location of Cell A</w:t>
      </w:r>
    </w:p>
    <w:p w14:paraId="01196418" w14:textId="77777777" w:rsidR="00A70ED1" w:rsidRPr="00FD32F3" w:rsidRDefault="00A70ED1" w:rsidP="00A70ED1">
      <w:pPr>
        <w:pStyle w:val="a4"/>
        <w:numPr>
          <w:ilvl w:val="0"/>
          <w:numId w:val="44"/>
        </w:numPr>
        <w:ind w:leftChars="0"/>
        <w:rPr>
          <w:b/>
          <w:lang w:val="en-US"/>
        </w:rPr>
      </w:pPr>
      <w:r w:rsidRPr="00FD32F3">
        <w:rPr>
          <w:b/>
          <w:lang w:val="en-US"/>
        </w:rPr>
        <w:t>Alt. 3: Use K_SSB = 31/15 for FR1/2</w:t>
      </w:r>
    </w:p>
    <w:p w14:paraId="4621AAC2" w14:textId="77777777" w:rsidR="00A70ED1" w:rsidRPr="00EF6075" w:rsidRDefault="00A70ED1" w:rsidP="00A70ED1">
      <w:pPr>
        <w:rPr>
          <w:b/>
          <w:lang w:val="en-US"/>
        </w:rPr>
      </w:pPr>
      <w:r>
        <w:rPr>
          <w:rFonts w:hint="eastAsia"/>
          <w:b/>
          <w:lang w:val="en-US"/>
        </w:rPr>
        <w:t>P</w:t>
      </w:r>
      <w:r>
        <w:rPr>
          <w:b/>
          <w:lang w:val="en-US"/>
        </w:rPr>
        <w:t>roposal 3: A</w:t>
      </w:r>
      <w:r w:rsidRPr="00E13BDC">
        <w:rPr>
          <w:b/>
          <w:lang w:val="en-US"/>
        </w:rPr>
        <w:t xml:space="preserve">ctual </w:t>
      </w:r>
      <w:r>
        <w:rPr>
          <w:b/>
          <w:lang w:val="en-US"/>
        </w:rPr>
        <w:t>K</w:t>
      </w:r>
      <w:r w:rsidRPr="00E13BDC">
        <w:rPr>
          <w:b/>
          <w:lang w:val="en-US"/>
        </w:rPr>
        <w:t xml:space="preserve">_SSB value required to derive the </w:t>
      </w:r>
      <w:r>
        <w:rPr>
          <w:b/>
          <w:lang w:val="en-US"/>
        </w:rPr>
        <w:t xml:space="preserve">CORESET 0 </w:t>
      </w:r>
      <w:r w:rsidRPr="00E13BDC">
        <w:rPr>
          <w:b/>
          <w:lang w:val="en-US"/>
        </w:rPr>
        <w:t xml:space="preserve">frequency location </w:t>
      </w:r>
      <w:r>
        <w:rPr>
          <w:b/>
          <w:lang w:val="en-US"/>
        </w:rPr>
        <w:t>is</w:t>
      </w:r>
      <w:r w:rsidRPr="00E13BDC">
        <w:rPr>
          <w:b/>
          <w:lang w:val="en-US"/>
        </w:rPr>
        <w:t xml:space="preserve"> provided by the UL WUS configuration</w:t>
      </w:r>
      <w:r>
        <w:rPr>
          <w:b/>
          <w:lang w:val="en-US"/>
        </w:rPr>
        <w:t>.</w:t>
      </w:r>
    </w:p>
    <w:p w14:paraId="5D1FDFA0" w14:textId="77777777" w:rsidR="00EB4B0F" w:rsidRDefault="00EB4B0F" w:rsidP="00EB4B0F">
      <w:pPr>
        <w:rPr>
          <w:b/>
          <w:lang w:val="en-US"/>
        </w:rPr>
      </w:pPr>
      <w:r w:rsidRPr="00EF3B8F">
        <w:rPr>
          <w:b/>
          <w:lang w:val="en-US"/>
        </w:rPr>
        <w:t xml:space="preserve">Proposal </w:t>
      </w:r>
      <w:r>
        <w:rPr>
          <w:b/>
          <w:lang w:val="en-US"/>
        </w:rPr>
        <w:t>4</w:t>
      </w:r>
      <w:r w:rsidRPr="00EF3B8F">
        <w:rPr>
          <w:b/>
          <w:lang w:val="en-US"/>
        </w:rPr>
        <w:t xml:space="preserve">: </w:t>
      </w:r>
      <w:r>
        <w:rPr>
          <w:b/>
          <w:lang w:val="en-US"/>
        </w:rPr>
        <w:t>If UE receives the UL WUS configuration of a NES cell, UE reinterprets the K_SSB field in MIB of the NES cell as indicating the presence or absence of SIB1 transmission.</w:t>
      </w:r>
    </w:p>
    <w:p w14:paraId="3E877E33" w14:textId="77777777" w:rsidR="00247F9A" w:rsidRPr="003152F3" w:rsidRDefault="00247F9A" w:rsidP="00247F9A">
      <w:pPr>
        <w:rPr>
          <w:b/>
          <w:lang w:val="en-US"/>
        </w:rPr>
      </w:pPr>
      <w:r w:rsidRPr="00F1402C">
        <w:rPr>
          <w:b/>
          <w:lang w:val="en-US"/>
        </w:rPr>
        <w:t xml:space="preserve">Proposal </w:t>
      </w:r>
      <w:r>
        <w:rPr>
          <w:b/>
          <w:lang w:val="en-US"/>
        </w:rPr>
        <w:t>5</w:t>
      </w:r>
      <w:r w:rsidRPr="00F1402C">
        <w:rPr>
          <w:b/>
          <w:lang w:val="en-US"/>
        </w:rPr>
        <w:t xml:space="preserve">: Do not further discuss </w:t>
      </w:r>
      <w:r>
        <w:rPr>
          <w:b/>
          <w:lang w:val="en-US"/>
        </w:rPr>
        <w:t>the type of</w:t>
      </w:r>
      <w:r w:rsidRPr="00F1402C">
        <w:rPr>
          <w:b/>
          <w:lang w:val="en-US"/>
        </w:rPr>
        <w:t xml:space="preserve"> SSB </w:t>
      </w:r>
      <w:r>
        <w:rPr>
          <w:b/>
          <w:lang w:val="en-US"/>
        </w:rPr>
        <w:t xml:space="preserve">(e.g., SSB in non-sync-raster) being transmitted </w:t>
      </w:r>
      <w:r w:rsidRPr="00F1402C">
        <w:rPr>
          <w:b/>
          <w:lang w:val="en-US"/>
        </w:rPr>
        <w:t>during OD-SIB1 operation</w:t>
      </w:r>
      <w:r>
        <w:rPr>
          <w:b/>
          <w:lang w:val="en-US"/>
        </w:rPr>
        <w:t xml:space="preserve"> in a NES cell</w:t>
      </w:r>
      <w:r w:rsidRPr="00F1402C">
        <w:rPr>
          <w:b/>
          <w:lang w:val="en-US"/>
        </w:rPr>
        <w:t>.</w:t>
      </w:r>
    </w:p>
    <w:p w14:paraId="784F884C" w14:textId="77777777" w:rsidR="00D9693E" w:rsidRPr="00D9693E" w:rsidRDefault="00D9693E" w:rsidP="00D9693E">
      <w:pPr>
        <w:rPr>
          <w:b/>
          <w:lang w:val="en-US"/>
        </w:rPr>
      </w:pPr>
      <w:r w:rsidRPr="00D9693E">
        <w:rPr>
          <w:rFonts w:hint="eastAsia"/>
          <w:b/>
          <w:lang w:val="en-US"/>
        </w:rPr>
        <w:t>P</w:t>
      </w:r>
      <w:r w:rsidRPr="00D9693E">
        <w:rPr>
          <w:b/>
          <w:lang w:val="en-US"/>
        </w:rPr>
        <w:t xml:space="preserve">roposal </w:t>
      </w:r>
      <w:r>
        <w:rPr>
          <w:b/>
          <w:lang w:val="en-US"/>
        </w:rPr>
        <w:t>6</w:t>
      </w:r>
      <w:r w:rsidRPr="00D9693E">
        <w:rPr>
          <w:b/>
          <w:lang w:val="en-US"/>
        </w:rPr>
        <w:t xml:space="preserve">: Starting time and duration of OD-SIB1 window are indicated </w:t>
      </w:r>
      <w:r>
        <w:rPr>
          <w:b/>
          <w:lang w:val="en-US"/>
        </w:rPr>
        <w:t>by</w:t>
      </w:r>
      <w:r w:rsidRPr="00D9693E">
        <w:rPr>
          <w:b/>
          <w:lang w:val="en-US"/>
        </w:rPr>
        <w:t xml:space="preserve"> UL WUS configuration (option 2).</w:t>
      </w:r>
    </w:p>
    <w:p w14:paraId="1E2CBFE7" w14:textId="77777777" w:rsidR="00D9693E" w:rsidRPr="00D9693E" w:rsidRDefault="00D9693E" w:rsidP="00D9693E">
      <w:pPr>
        <w:rPr>
          <w:b/>
          <w:lang w:val="en-US"/>
        </w:rPr>
      </w:pPr>
      <w:r w:rsidRPr="00D9693E">
        <w:rPr>
          <w:rFonts w:hint="eastAsia"/>
          <w:b/>
          <w:lang w:val="en-US"/>
        </w:rPr>
        <w:t>P</w:t>
      </w:r>
      <w:r w:rsidRPr="00D9693E">
        <w:rPr>
          <w:b/>
          <w:lang w:val="en-US"/>
        </w:rPr>
        <w:t xml:space="preserve">roposal </w:t>
      </w:r>
      <w:r>
        <w:rPr>
          <w:b/>
          <w:lang w:val="en-US"/>
        </w:rPr>
        <w:t>7</w:t>
      </w:r>
      <w:r w:rsidRPr="00D9693E">
        <w:rPr>
          <w:b/>
          <w:lang w:val="en-US"/>
        </w:rPr>
        <w:t>: The reference time point for OD-SIB1 window is defined based on UL WUS transmission time (option 2).</w:t>
      </w:r>
    </w:p>
    <w:p w14:paraId="3BED5E92" w14:textId="77777777" w:rsidR="00D9693E" w:rsidRPr="00D9693E" w:rsidRDefault="00D9693E" w:rsidP="00D9693E">
      <w:pPr>
        <w:rPr>
          <w:b/>
          <w:lang w:val="en-US"/>
        </w:rPr>
      </w:pPr>
      <w:r w:rsidRPr="00D9693E">
        <w:rPr>
          <w:rFonts w:hint="eastAsia"/>
          <w:b/>
          <w:lang w:val="en-US"/>
        </w:rPr>
        <w:t>P</w:t>
      </w:r>
      <w:r w:rsidRPr="00D9693E">
        <w:rPr>
          <w:b/>
          <w:lang w:val="en-US"/>
        </w:rPr>
        <w:t xml:space="preserve">roposal 8: If it is agreed to use K_SSB = 24~29 for FR1 and 12~14 for FR2 for SIB1 presence or absence indication, </w:t>
      </w:r>
      <w:proofErr w:type="spellStart"/>
      <w:r w:rsidRPr="00D9693E">
        <w:rPr>
          <w:b/>
          <w:lang w:eastAsia="x-none"/>
        </w:rPr>
        <w:t>searchSpaceZero</w:t>
      </w:r>
      <w:proofErr w:type="spellEnd"/>
      <w:r w:rsidRPr="00D9693E">
        <w:rPr>
          <w:b/>
          <w:lang w:eastAsia="x-none"/>
        </w:rPr>
        <w:t xml:space="preserve"> and </w:t>
      </w:r>
      <w:proofErr w:type="spellStart"/>
      <w:r w:rsidRPr="00D9693E">
        <w:rPr>
          <w:b/>
          <w:lang w:eastAsia="x-none"/>
        </w:rPr>
        <w:t>controlResourceSetZero</w:t>
      </w:r>
      <w:proofErr w:type="spellEnd"/>
      <w:r w:rsidRPr="00D9693E">
        <w:rPr>
          <w:b/>
          <w:lang w:eastAsia="x-none"/>
        </w:rPr>
        <w:t xml:space="preserve"> for on-demand SIB1 are provided by UL WUS configuration</w:t>
      </w:r>
      <w:r>
        <w:rPr>
          <w:b/>
          <w:lang w:eastAsia="x-none"/>
        </w:rPr>
        <w:t xml:space="preserve"> (option 2)</w:t>
      </w:r>
      <w:r w:rsidRPr="00D9693E">
        <w:rPr>
          <w:b/>
          <w:lang w:eastAsia="x-none"/>
        </w:rPr>
        <w:t xml:space="preserve">. Else if it is agreed to use K_SSB = 30/14 or 31/15 for FR1/2, </w:t>
      </w:r>
      <w:proofErr w:type="spellStart"/>
      <w:r w:rsidRPr="00D9693E">
        <w:rPr>
          <w:b/>
          <w:lang w:eastAsia="x-none"/>
        </w:rPr>
        <w:t>searchSpaceZero</w:t>
      </w:r>
      <w:proofErr w:type="spellEnd"/>
      <w:r w:rsidRPr="00D9693E">
        <w:rPr>
          <w:b/>
          <w:lang w:eastAsia="x-none"/>
        </w:rPr>
        <w:t xml:space="preserve"> and </w:t>
      </w:r>
      <w:proofErr w:type="spellStart"/>
      <w:r w:rsidRPr="00D9693E">
        <w:rPr>
          <w:b/>
          <w:lang w:eastAsia="x-none"/>
        </w:rPr>
        <w:t>controlResourceSetZero</w:t>
      </w:r>
      <w:proofErr w:type="spellEnd"/>
      <w:r w:rsidRPr="00D9693E">
        <w:rPr>
          <w:b/>
          <w:lang w:eastAsia="x-none"/>
        </w:rPr>
        <w:t xml:space="preserve"> a</w:t>
      </w:r>
      <w:bookmarkStart w:id="9" w:name="_GoBack"/>
      <w:bookmarkEnd w:id="9"/>
      <w:r w:rsidRPr="00D9693E">
        <w:rPr>
          <w:b/>
          <w:lang w:eastAsia="x-none"/>
        </w:rPr>
        <w:t>re provided by MIB of NES cell</w:t>
      </w:r>
      <w:r>
        <w:rPr>
          <w:b/>
          <w:lang w:eastAsia="x-none"/>
        </w:rPr>
        <w:t xml:space="preserve"> (option 1)</w:t>
      </w:r>
      <w:r w:rsidRPr="00D9693E">
        <w:rPr>
          <w:b/>
          <w:lang w:eastAsia="x-none"/>
        </w:rPr>
        <w:t>.</w:t>
      </w:r>
    </w:p>
    <w:p w14:paraId="325CC455" w14:textId="77777777" w:rsidR="00E4189F" w:rsidRPr="00007185" w:rsidRDefault="00E4189F" w:rsidP="00E4189F">
      <w:pPr>
        <w:rPr>
          <w:b/>
          <w:lang w:val="en-US"/>
        </w:rPr>
      </w:pPr>
      <w:r w:rsidRPr="00E4189F">
        <w:rPr>
          <w:rFonts w:hint="eastAsia"/>
          <w:b/>
          <w:lang w:val="en-US"/>
        </w:rPr>
        <w:t>P</w:t>
      </w:r>
      <w:r w:rsidRPr="00E4189F">
        <w:rPr>
          <w:b/>
          <w:lang w:val="en-US"/>
        </w:rPr>
        <w:t>roposal 9: For a parameter that exists in both the UL WUS configuration and the SIB1, the UL WUS configuration should be aligned/consistent with the SIB1 configuration.</w:t>
      </w:r>
    </w:p>
    <w:p w14:paraId="36F84A68" w14:textId="77777777" w:rsidR="001F04A0" w:rsidRPr="00E4189F" w:rsidRDefault="001F04A0" w:rsidP="00C059B9">
      <w:pPr>
        <w:rPr>
          <w:lang w:val="en-US"/>
        </w:rPr>
      </w:pPr>
    </w:p>
    <w:p w14:paraId="2A04AB50" w14:textId="77777777" w:rsidR="00491D04" w:rsidRPr="00A75F19" w:rsidRDefault="00491D04" w:rsidP="00C02370">
      <w:pPr>
        <w:pStyle w:val="1"/>
      </w:pPr>
      <w:r w:rsidRPr="00A75F19">
        <w:t>References</w:t>
      </w:r>
    </w:p>
    <w:p w14:paraId="485CD4F1" w14:textId="475999AA" w:rsidR="00FF2B6D" w:rsidRDefault="00381887" w:rsidP="00C8089A">
      <w:pPr>
        <w:spacing w:after="60"/>
      </w:pPr>
      <w:bookmarkStart w:id="10" w:name="_Hlk165554026"/>
      <w:bookmarkStart w:id="11" w:name="_Hlk178611674"/>
      <w:r>
        <w:rPr>
          <w:rFonts w:hint="eastAsia"/>
        </w:rPr>
        <w:t>[</w:t>
      </w:r>
      <w:r w:rsidR="000252A9">
        <w:t>1</w:t>
      </w:r>
      <w:r>
        <w:t>] Chair’s Notes RAN1#11</w:t>
      </w:r>
      <w:r w:rsidR="00B832F9">
        <w:rPr>
          <w:rFonts w:hint="eastAsia"/>
        </w:rPr>
        <w:t>8</w:t>
      </w:r>
      <w:r w:rsidR="000252A9">
        <w:t>bis</w:t>
      </w:r>
      <w:r>
        <w:t>.</w:t>
      </w:r>
    </w:p>
    <w:p w14:paraId="798625F2" w14:textId="7D0EC3B5" w:rsidR="004E176F" w:rsidRPr="00BD0A78" w:rsidRDefault="00634F97" w:rsidP="00C8089A">
      <w:pPr>
        <w:spacing w:after="60"/>
        <w:rPr>
          <w:lang w:val="en-US"/>
        </w:rPr>
      </w:pPr>
      <w:r w:rsidRPr="00640C4C">
        <w:rPr>
          <w:rFonts w:hint="eastAsia"/>
          <w:lang w:val="en-US"/>
        </w:rPr>
        <w:t>[</w:t>
      </w:r>
      <w:r w:rsidR="000252A9">
        <w:rPr>
          <w:lang w:val="en-US"/>
        </w:rPr>
        <w:t>2</w:t>
      </w:r>
      <w:r w:rsidRPr="00640C4C">
        <w:rPr>
          <w:lang w:val="en-US"/>
        </w:rPr>
        <w:t>]</w:t>
      </w:r>
      <w:bookmarkEnd w:id="10"/>
      <w:r w:rsidR="00640C4C" w:rsidRPr="00640C4C">
        <w:rPr>
          <w:lang w:val="en-US"/>
        </w:rPr>
        <w:t xml:space="preserve"> Draft RAN2#12</w:t>
      </w:r>
      <w:r w:rsidR="00B832F9">
        <w:rPr>
          <w:rFonts w:hint="eastAsia"/>
          <w:lang w:val="en-US"/>
        </w:rPr>
        <w:t>7</w:t>
      </w:r>
      <w:r w:rsidR="000252A9">
        <w:rPr>
          <w:lang w:val="en-US"/>
        </w:rPr>
        <w:t>bis</w:t>
      </w:r>
      <w:r w:rsidR="00640C4C" w:rsidRPr="00640C4C">
        <w:rPr>
          <w:lang w:val="en-US"/>
        </w:rPr>
        <w:t xml:space="preserve"> Meeting Report.</w:t>
      </w:r>
      <w:bookmarkEnd w:id="11"/>
    </w:p>
    <w:sectPr w:rsidR="004E176F" w:rsidRPr="00BD0A78"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8A560" w14:textId="77777777" w:rsidR="00140F35" w:rsidRDefault="00140F35" w:rsidP="00C02370">
      <w:r>
        <w:separator/>
      </w:r>
    </w:p>
    <w:p w14:paraId="620D0673" w14:textId="77777777" w:rsidR="00140F35" w:rsidRDefault="00140F35" w:rsidP="00C02370"/>
  </w:endnote>
  <w:endnote w:type="continuationSeparator" w:id="0">
    <w:p w14:paraId="0355CDDB" w14:textId="77777777" w:rsidR="00140F35" w:rsidRDefault="00140F35" w:rsidP="00C02370">
      <w:r>
        <w:continuationSeparator/>
      </w:r>
    </w:p>
    <w:p w14:paraId="0DC6EDEE" w14:textId="77777777" w:rsidR="00140F35" w:rsidRDefault="00140F35"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6B012F" w:rsidRDefault="006B012F"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6B012F" w:rsidRDefault="00140F35" w:rsidP="00260FD7">
        <w:pPr>
          <w:pStyle w:val="a6"/>
          <w:jc w:val="center"/>
        </w:pPr>
      </w:p>
    </w:sdtContent>
  </w:sdt>
  <w:p w14:paraId="6DBE283A" w14:textId="77777777" w:rsidR="006B012F" w:rsidRDefault="006B012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1C047" w14:textId="77777777" w:rsidR="00140F35" w:rsidRDefault="00140F35" w:rsidP="00C02370">
      <w:r>
        <w:separator/>
      </w:r>
    </w:p>
    <w:p w14:paraId="424A2AE6" w14:textId="77777777" w:rsidR="00140F35" w:rsidRDefault="00140F35" w:rsidP="00C02370"/>
  </w:footnote>
  <w:footnote w:type="continuationSeparator" w:id="0">
    <w:p w14:paraId="26BA2268" w14:textId="77777777" w:rsidR="00140F35" w:rsidRDefault="00140F35" w:rsidP="00C02370">
      <w:r>
        <w:continuationSeparator/>
      </w:r>
    </w:p>
    <w:p w14:paraId="4DC6AD12" w14:textId="77777777" w:rsidR="00140F35" w:rsidRDefault="00140F35"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C56E9E"/>
    <w:multiLevelType w:val="hybridMultilevel"/>
    <w:tmpl w:val="EB06CC92"/>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1613D4"/>
    <w:multiLevelType w:val="hybridMultilevel"/>
    <w:tmpl w:val="AA32EA7A"/>
    <w:lvl w:ilvl="0" w:tplc="30245FAC">
      <w:start w:val="1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7" w15:restartNumberingAfterBreak="0">
    <w:nsid w:val="1B971EC8"/>
    <w:multiLevelType w:val="hybridMultilevel"/>
    <w:tmpl w:val="8C589490"/>
    <w:lvl w:ilvl="0" w:tplc="04090003">
      <w:start w:val="1"/>
      <w:numFmt w:val="bullet"/>
      <w:lvlText w:val="o"/>
      <w:lvlJc w:val="left"/>
      <w:pPr>
        <w:ind w:left="800" w:hanging="400"/>
      </w:pPr>
      <w:rPr>
        <w:rFonts w:ascii="Courier New" w:hAnsi="Courier New" w:cs="Courier New" w:hint="default"/>
      </w:rPr>
    </w:lvl>
    <w:lvl w:ilvl="1" w:tplc="1F06AB2E">
      <w:start w:val="150"/>
      <w:numFmt w:val="bullet"/>
      <w:lvlText w:val="­"/>
      <w:lvlJc w:val="left"/>
      <w:pPr>
        <w:ind w:left="1200" w:hanging="400"/>
      </w:pPr>
      <w:rPr>
        <w:rFonts w:ascii="Yu Gothic" w:eastAsia="Yu Gothic" w:hAnsi="Yu Gothic"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9" w15:restartNumberingAfterBreak="0">
    <w:nsid w:val="1C55276A"/>
    <w:multiLevelType w:val="hybridMultilevel"/>
    <w:tmpl w:val="6ECCE78E"/>
    <w:lvl w:ilvl="0" w:tplc="8554555E">
      <w:start w:val="150"/>
      <w:numFmt w:val="bullet"/>
      <w:lvlText w:val="-"/>
      <w:lvlJc w:val="left"/>
      <w:pPr>
        <w:ind w:left="720" w:hanging="360"/>
      </w:pPr>
      <w:rPr>
        <w:rFonts w:ascii="Times" w:eastAsia="바탕" w:hAnsi="Times" w:cs="Times" w:hint="default"/>
      </w:rPr>
    </w:lvl>
    <w:lvl w:ilvl="1" w:tplc="2E50365E">
      <w:start w:val="36"/>
      <w:numFmt w:val="bullet"/>
      <w:lvlText w:val="-"/>
      <w:lvlJc w:val="left"/>
      <w:pPr>
        <w:ind w:left="960" w:hanging="480"/>
      </w:pPr>
      <w:rPr>
        <w:rFonts w:ascii="바탕" w:eastAsia="바탕" w:hAnsi="바탕" w:cs="Times New Roman" w:hint="eastAsia"/>
      </w:rPr>
    </w:lvl>
    <w:lvl w:ilvl="2" w:tplc="95CC2506">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7D0651"/>
    <w:multiLevelType w:val="hybridMultilevel"/>
    <w:tmpl w:val="03E6FA48"/>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960" w:hanging="480"/>
      </w:pPr>
      <w:rPr>
        <w:rFonts w:ascii="Times" w:eastAsia="바탕" w:hAnsi="Times" w:cs="Time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7407FF1"/>
    <w:multiLevelType w:val="hybridMultilevel"/>
    <w:tmpl w:val="3A346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2F6B66"/>
    <w:multiLevelType w:val="multilevel"/>
    <w:tmpl w:val="FB988FAC"/>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2CE62E07"/>
    <w:multiLevelType w:val="hybridMultilevel"/>
    <w:tmpl w:val="B8DC67C6"/>
    <w:lvl w:ilvl="0" w:tplc="B858B49E">
      <w:start w:val="1"/>
      <w:numFmt w:val="bullet"/>
      <w:lvlText w:val="o"/>
      <w:lvlJc w:val="left"/>
      <w:pPr>
        <w:ind w:left="720" w:hanging="360"/>
      </w:pPr>
      <w:rPr>
        <w:rFonts w:ascii="Courier New" w:hAnsi="Courier New" w:cs="Courier New"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A50A11"/>
    <w:multiLevelType w:val="hybridMultilevel"/>
    <w:tmpl w:val="DEA87F62"/>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3562E"/>
    <w:multiLevelType w:val="hybridMultilevel"/>
    <w:tmpl w:val="AFFAA714"/>
    <w:lvl w:ilvl="0" w:tplc="A8C4F42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5C872D0"/>
    <w:multiLevelType w:val="hybridMultilevel"/>
    <w:tmpl w:val="ADB44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E25F5A"/>
    <w:multiLevelType w:val="hybridMultilevel"/>
    <w:tmpl w:val="72BC329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65650F6"/>
    <w:multiLevelType w:val="hybridMultilevel"/>
    <w:tmpl w:val="6BF64FEA"/>
    <w:lvl w:ilvl="0" w:tplc="04090001">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166B75"/>
    <w:multiLevelType w:val="hybridMultilevel"/>
    <w:tmpl w:val="65AE63B0"/>
    <w:lvl w:ilvl="0" w:tplc="B858B49E">
      <w:start w:val="1"/>
      <w:numFmt w:val="bullet"/>
      <w:lvlText w:val="o"/>
      <w:lvlJc w:val="left"/>
      <w:pPr>
        <w:ind w:left="720" w:hanging="360"/>
      </w:pPr>
      <w:rPr>
        <w:rFonts w:ascii="Courier New" w:hAnsi="Courier New" w:cs="Courier New" w:hint="default"/>
        <w:lang w:val="en-US"/>
      </w:rPr>
    </w:lvl>
    <w:lvl w:ilvl="1" w:tplc="A8C4F42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E21BF"/>
    <w:multiLevelType w:val="hybridMultilevel"/>
    <w:tmpl w:val="C7D6F7EC"/>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283962"/>
    <w:multiLevelType w:val="hybridMultilevel"/>
    <w:tmpl w:val="2FA4FC96"/>
    <w:lvl w:ilvl="0" w:tplc="A8C4F422">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935301B"/>
    <w:multiLevelType w:val="hybridMultilevel"/>
    <w:tmpl w:val="8FB6C090"/>
    <w:lvl w:ilvl="0" w:tplc="B858B49E">
      <w:start w:val="1"/>
      <w:numFmt w:val="bullet"/>
      <w:lvlText w:val="o"/>
      <w:lvlJc w:val="left"/>
      <w:pPr>
        <w:ind w:left="800" w:hanging="400"/>
      </w:pPr>
      <w:rPr>
        <w:rFonts w:ascii="Courier New" w:hAnsi="Courier New" w:cs="Courier New"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61F255F"/>
    <w:multiLevelType w:val="hybridMultilevel"/>
    <w:tmpl w:val="AA724C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57786DB2"/>
    <w:multiLevelType w:val="hybridMultilevel"/>
    <w:tmpl w:val="398AB102"/>
    <w:lvl w:ilvl="0" w:tplc="E376A7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8B2905"/>
    <w:multiLevelType w:val="hybridMultilevel"/>
    <w:tmpl w:val="9DBCD0E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8144CAA"/>
    <w:multiLevelType w:val="hybridMultilevel"/>
    <w:tmpl w:val="BC34C0AC"/>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06961CC"/>
    <w:multiLevelType w:val="hybridMultilevel"/>
    <w:tmpl w:val="FE4892D0"/>
    <w:lvl w:ilvl="0" w:tplc="ECD08594">
      <w:start w:val="10"/>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3BE2B73"/>
    <w:multiLevelType w:val="hybridMultilevel"/>
    <w:tmpl w:val="4B7AD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CB0BAA"/>
    <w:multiLevelType w:val="multilevel"/>
    <w:tmpl w:val="35DA4F10"/>
    <w:lvl w:ilvl="0">
      <w:numFmt w:val="bullet"/>
      <w:lvlText w:val="-"/>
      <w:lvlJc w:val="left"/>
      <w:pPr>
        <w:ind w:left="480" w:hanging="480"/>
      </w:pPr>
      <w:rPr>
        <w:rFonts w:ascii="Times New Roman" w:eastAsia="맑은 고딕"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0C91376"/>
    <w:multiLevelType w:val="hybridMultilevel"/>
    <w:tmpl w:val="9AB239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1CA344D"/>
    <w:multiLevelType w:val="hybridMultilevel"/>
    <w:tmpl w:val="677ECA84"/>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4A361E5"/>
    <w:multiLevelType w:val="multilevel"/>
    <w:tmpl w:val="92F671B8"/>
    <w:lvl w:ilvl="0">
      <w:start w:val="1"/>
      <w:numFmt w:val="bullet"/>
      <w:lvlText w:val="o"/>
      <w:lvlJc w:val="left"/>
      <w:pPr>
        <w:ind w:left="480" w:hanging="480"/>
      </w:pPr>
      <w:rPr>
        <w:rFonts w:ascii="Courier New" w:hAnsi="Courier New" w:cs="Courier New"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9" w15:restartNumberingAfterBreak="0">
    <w:nsid w:val="777C19B0"/>
    <w:multiLevelType w:val="hybridMultilevel"/>
    <w:tmpl w:val="39FCDB48"/>
    <w:lvl w:ilvl="0" w:tplc="B858B49E">
      <w:start w:val="1"/>
      <w:numFmt w:val="bullet"/>
      <w:lvlText w:val="o"/>
      <w:lvlJc w:val="left"/>
      <w:pPr>
        <w:ind w:left="720" w:hanging="360"/>
      </w:pPr>
      <w:rPr>
        <w:rFonts w:ascii="Courier New" w:hAnsi="Courier New" w:cs="Courier New" w:hint="default"/>
        <w:lang w:val="en-US"/>
      </w:rPr>
    </w:lvl>
    <w:lvl w:ilvl="1" w:tplc="1F06AB2E">
      <w:start w:val="150"/>
      <w:numFmt w:val="bullet"/>
      <w:lvlText w:val="­"/>
      <w:lvlJc w:val="left"/>
      <w:pPr>
        <w:ind w:left="1440" w:hanging="360"/>
      </w:pPr>
      <w:rPr>
        <w:rFonts w:ascii="Yu Gothic" w:eastAsia="Yu Gothic" w:hAnsi="Yu Gothic"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3F3828"/>
    <w:multiLevelType w:val="hybridMultilevel"/>
    <w:tmpl w:val="3F0898E0"/>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6"/>
  </w:num>
  <w:num w:numId="3">
    <w:abstractNumId w:val="8"/>
  </w:num>
  <w:num w:numId="4">
    <w:abstractNumId w:val="17"/>
  </w:num>
  <w:num w:numId="5">
    <w:abstractNumId w:val="32"/>
  </w:num>
  <w:num w:numId="6">
    <w:abstractNumId w:val="21"/>
  </w:num>
  <w:num w:numId="7">
    <w:abstractNumId w:val="1"/>
  </w:num>
  <w:num w:numId="8">
    <w:abstractNumId w:val="14"/>
  </w:num>
  <w:num w:numId="9">
    <w:abstractNumId w:val="16"/>
  </w:num>
  <w:num w:numId="10">
    <w:abstractNumId w:val="24"/>
  </w:num>
  <w:num w:numId="11">
    <w:abstractNumId w:val="11"/>
  </w:num>
  <w:num w:numId="12">
    <w:abstractNumId w:val="0"/>
  </w:num>
  <w:num w:numId="13">
    <w:abstractNumId w:val="12"/>
  </w:num>
  <w:num w:numId="14">
    <w:abstractNumId w:val="42"/>
  </w:num>
  <w:num w:numId="15">
    <w:abstractNumId w:val="27"/>
  </w:num>
  <w:num w:numId="16">
    <w:abstractNumId w:val="20"/>
  </w:num>
  <w:num w:numId="17">
    <w:abstractNumId w:val="34"/>
  </w:num>
  <w:num w:numId="18">
    <w:abstractNumId w:val="2"/>
  </w:num>
  <w:num w:numId="19">
    <w:abstractNumId w:val="13"/>
  </w:num>
  <w:num w:numId="20">
    <w:abstractNumId w:val="10"/>
  </w:num>
  <w:num w:numId="21">
    <w:abstractNumId w:val="41"/>
  </w:num>
  <w:num w:numId="22">
    <w:abstractNumId w:val="18"/>
  </w:num>
  <w:num w:numId="23">
    <w:abstractNumId w:val="17"/>
    <w:lvlOverride w:ilvl="0">
      <w:startOverride w:val="1"/>
    </w:lvlOverride>
  </w:num>
  <w:num w:numId="24">
    <w:abstractNumId w:val="30"/>
  </w:num>
  <w:num w:numId="25">
    <w:abstractNumId w:val="35"/>
  </w:num>
  <w:num w:numId="26">
    <w:abstractNumId w:val="15"/>
  </w:num>
  <w:num w:numId="27">
    <w:abstractNumId w:val="38"/>
  </w:num>
  <w:num w:numId="28">
    <w:abstractNumId w:val="17"/>
  </w:num>
  <w:num w:numId="29">
    <w:abstractNumId w:val="9"/>
  </w:num>
  <w:num w:numId="30">
    <w:abstractNumId w:val="40"/>
  </w:num>
  <w:num w:numId="31">
    <w:abstractNumId w:val="39"/>
  </w:num>
  <w:num w:numId="32">
    <w:abstractNumId w:val="23"/>
  </w:num>
  <w:num w:numId="33">
    <w:abstractNumId w:val="29"/>
  </w:num>
  <w:num w:numId="34">
    <w:abstractNumId w:val="4"/>
  </w:num>
  <w:num w:numId="35">
    <w:abstractNumId w:val="5"/>
  </w:num>
  <w:num w:numId="36">
    <w:abstractNumId w:val="33"/>
  </w:num>
  <w:num w:numId="37">
    <w:abstractNumId w:val="37"/>
  </w:num>
  <w:num w:numId="38">
    <w:abstractNumId w:val="31"/>
  </w:num>
  <w:num w:numId="39">
    <w:abstractNumId w:val="26"/>
  </w:num>
  <w:num w:numId="40">
    <w:abstractNumId w:val="7"/>
  </w:num>
  <w:num w:numId="41">
    <w:abstractNumId w:val="36"/>
  </w:num>
  <w:num w:numId="42">
    <w:abstractNumId w:val="28"/>
  </w:num>
  <w:num w:numId="43">
    <w:abstractNumId w:val="22"/>
  </w:num>
  <w:num w:numId="44">
    <w:abstractNumId w:val="19"/>
  </w:num>
  <w:num w:numId="45">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7BE"/>
    <w:rsid w:val="00004E2F"/>
    <w:rsid w:val="000054CA"/>
    <w:rsid w:val="00005CF6"/>
    <w:rsid w:val="000068E0"/>
    <w:rsid w:val="00006E50"/>
    <w:rsid w:val="00007185"/>
    <w:rsid w:val="000071C5"/>
    <w:rsid w:val="000078C7"/>
    <w:rsid w:val="00007C55"/>
    <w:rsid w:val="000105AA"/>
    <w:rsid w:val="00010F74"/>
    <w:rsid w:val="00011519"/>
    <w:rsid w:val="00011F86"/>
    <w:rsid w:val="000120A5"/>
    <w:rsid w:val="00012720"/>
    <w:rsid w:val="000131BC"/>
    <w:rsid w:val="00013314"/>
    <w:rsid w:val="00013DDD"/>
    <w:rsid w:val="00013E2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EB6"/>
    <w:rsid w:val="00023EF2"/>
    <w:rsid w:val="000245D4"/>
    <w:rsid w:val="000248D7"/>
    <w:rsid w:val="00024DD6"/>
    <w:rsid w:val="00025246"/>
    <w:rsid w:val="000252A9"/>
    <w:rsid w:val="0002546F"/>
    <w:rsid w:val="0002550B"/>
    <w:rsid w:val="00025869"/>
    <w:rsid w:val="0002613A"/>
    <w:rsid w:val="000262B5"/>
    <w:rsid w:val="00026747"/>
    <w:rsid w:val="0002675E"/>
    <w:rsid w:val="00026DEC"/>
    <w:rsid w:val="000270E0"/>
    <w:rsid w:val="000271A7"/>
    <w:rsid w:val="00027EF5"/>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7E5"/>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CD0"/>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2093"/>
    <w:rsid w:val="000821DA"/>
    <w:rsid w:val="0008260C"/>
    <w:rsid w:val="00083058"/>
    <w:rsid w:val="0008364B"/>
    <w:rsid w:val="00083EE4"/>
    <w:rsid w:val="00084C2C"/>
    <w:rsid w:val="00084D6B"/>
    <w:rsid w:val="00085811"/>
    <w:rsid w:val="0008600A"/>
    <w:rsid w:val="00086180"/>
    <w:rsid w:val="00086E21"/>
    <w:rsid w:val="00087110"/>
    <w:rsid w:val="000873C0"/>
    <w:rsid w:val="00087422"/>
    <w:rsid w:val="0008758A"/>
    <w:rsid w:val="000875C5"/>
    <w:rsid w:val="0008764C"/>
    <w:rsid w:val="00087CF6"/>
    <w:rsid w:val="00090328"/>
    <w:rsid w:val="00090805"/>
    <w:rsid w:val="00090CF8"/>
    <w:rsid w:val="00091B2B"/>
    <w:rsid w:val="00091C00"/>
    <w:rsid w:val="000934B4"/>
    <w:rsid w:val="00093EC0"/>
    <w:rsid w:val="000954D2"/>
    <w:rsid w:val="00095535"/>
    <w:rsid w:val="00095724"/>
    <w:rsid w:val="000958F7"/>
    <w:rsid w:val="00095C8B"/>
    <w:rsid w:val="00096468"/>
    <w:rsid w:val="00096655"/>
    <w:rsid w:val="000966D0"/>
    <w:rsid w:val="00096AE0"/>
    <w:rsid w:val="000972E2"/>
    <w:rsid w:val="00097B2A"/>
    <w:rsid w:val="000A0305"/>
    <w:rsid w:val="000A1094"/>
    <w:rsid w:val="000A13D1"/>
    <w:rsid w:val="000A15DF"/>
    <w:rsid w:val="000A1B97"/>
    <w:rsid w:val="000A1C2E"/>
    <w:rsid w:val="000A1C69"/>
    <w:rsid w:val="000A2302"/>
    <w:rsid w:val="000A2D2A"/>
    <w:rsid w:val="000A2D35"/>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19"/>
    <w:rsid w:val="000B0B65"/>
    <w:rsid w:val="000B0BE3"/>
    <w:rsid w:val="000B1033"/>
    <w:rsid w:val="000B1087"/>
    <w:rsid w:val="000B14B6"/>
    <w:rsid w:val="000B1ECC"/>
    <w:rsid w:val="000B2028"/>
    <w:rsid w:val="000B224A"/>
    <w:rsid w:val="000B22DA"/>
    <w:rsid w:val="000B25F2"/>
    <w:rsid w:val="000B310A"/>
    <w:rsid w:val="000B33EB"/>
    <w:rsid w:val="000B3796"/>
    <w:rsid w:val="000B38CB"/>
    <w:rsid w:val="000B549A"/>
    <w:rsid w:val="000B58C4"/>
    <w:rsid w:val="000B723E"/>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A16"/>
    <w:rsid w:val="000C3CF3"/>
    <w:rsid w:val="000C3F96"/>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D59"/>
    <w:rsid w:val="000D2F36"/>
    <w:rsid w:val="000D33F7"/>
    <w:rsid w:val="000D3457"/>
    <w:rsid w:val="000D3CC0"/>
    <w:rsid w:val="000D3CEF"/>
    <w:rsid w:val="000D491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8A3"/>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6FEA"/>
    <w:rsid w:val="00107138"/>
    <w:rsid w:val="00107157"/>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597"/>
    <w:rsid w:val="001339E9"/>
    <w:rsid w:val="001343AB"/>
    <w:rsid w:val="001344CE"/>
    <w:rsid w:val="00134BE4"/>
    <w:rsid w:val="001351CF"/>
    <w:rsid w:val="00135B56"/>
    <w:rsid w:val="00135F09"/>
    <w:rsid w:val="001366C5"/>
    <w:rsid w:val="00136F33"/>
    <w:rsid w:val="00137D11"/>
    <w:rsid w:val="00140234"/>
    <w:rsid w:val="00140F35"/>
    <w:rsid w:val="0014189B"/>
    <w:rsid w:val="00141BB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1A2"/>
    <w:rsid w:val="0015784B"/>
    <w:rsid w:val="001600BC"/>
    <w:rsid w:val="00160DBF"/>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17B3"/>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0F88"/>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006"/>
    <w:rsid w:val="001B1B7B"/>
    <w:rsid w:val="001B1EA9"/>
    <w:rsid w:val="001B1F75"/>
    <w:rsid w:val="001B2360"/>
    <w:rsid w:val="001B33AC"/>
    <w:rsid w:val="001B4853"/>
    <w:rsid w:val="001B543B"/>
    <w:rsid w:val="001B552F"/>
    <w:rsid w:val="001B5DF8"/>
    <w:rsid w:val="001B5E91"/>
    <w:rsid w:val="001B61F7"/>
    <w:rsid w:val="001B6B58"/>
    <w:rsid w:val="001B6B7F"/>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6F95"/>
    <w:rsid w:val="001C71AB"/>
    <w:rsid w:val="001D0132"/>
    <w:rsid w:val="001D04B0"/>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E0275"/>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E7AA3"/>
    <w:rsid w:val="001F04A0"/>
    <w:rsid w:val="001F0718"/>
    <w:rsid w:val="001F07A2"/>
    <w:rsid w:val="001F0B33"/>
    <w:rsid w:val="001F1030"/>
    <w:rsid w:val="001F1C39"/>
    <w:rsid w:val="001F1D88"/>
    <w:rsid w:val="001F2448"/>
    <w:rsid w:val="001F2705"/>
    <w:rsid w:val="001F2A51"/>
    <w:rsid w:val="001F3221"/>
    <w:rsid w:val="001F3529"/>
    <w:rsid w:val="001F37F0"/>
    <w:rsid w:val="001F3C33"/>
    <w:rsid w:val="001F3F49"/>
    <w:rsid w:val="001F41A2"/>
    <w:rsid w:val="001F45FF"/>
    <w:rsid w:val="001F480D"/>
    <w:rsid w:val="001F5C71"/>
    <w:rsid w:val="001F6844"/>
    <w:rsid w:val="001F6DE4"/>
    <w:rsid w:val="001F6E31"/>
    <w:rsid w:val="001F6E37"/>
    <w:rsid w:val="001F7AE7"/>
    <w:rsid w:val="001F7CF3"/>
    <w:rsid w:val="001F7F4E"/>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CC"/>
    <w:rsid w:val="002240E1"/>
    <w:rsid w:val="00224D26"/>
    <w:rsid w:val="00225610"/>
    <w:rsid w:val="002257F0"/>
    <w:rsid w:val="002258F0"/>
    <w:rsid w:val="00225954"/>
    <w:rsid w:val="00226566"/>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47F9A"/>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49CA"/>
    <w:rsid w:val="002651B6"/>
    <w:rsid w:val="002663AA"/>
    <w:rsid w:val="00266842"/>
    <w:rsid w:val="0026703B"/>
    <w:rsid w:val="00267210"/>
    <w:rsid w:val="0026731E"/>
    <w:rsid w:val="002704B9"/>
    <w:rsid w:val="00270B73"/>
    <w:rsid w:val="00270D26"/>
    <w:rsid w:val="00270ECC"/>
    <w:rsid w:val="00270FC5"/>
    <w:rsid w:val="00271636"/>
    <w:rsid w:val="00272093"/>
    <w:rsid w:val="00273322"/>
    <w:rsid w:val="0027382E"/>
    <w:rsid w:val="002740DC"/>
    <w:rsid w:val="0027492A"/>
    <w:rsid w:val="00274A43"/>
    <w:rsid w:val="00275092"/>
    <w:rsid w:val="00275B36"/>
    <w:rsid w:val="0027621B"/>
    <w:rsid w:val="0027662A"/>
    <w:rsid w:val="00276DD8"/>
    <w:rsid w:val="00276E23"/>
    <w:rsid w:val="002773B7"/>
    <w:rsid w:val="002774BE"/>
    <w:rsid w:val="0027773D"/>
    <w:rsid w:val="002804B1"/>
    <w:rsid w:val="002808A9"/>
    <w:rsid w:val="002808E7"/>
    <w:rsid w:val="00280B1B"/>
    <w:rsid w:val="00281C39"/>
    <w:rsid w:val="002827F9"/>
    <w:rsid w:val="00282C6C"/>
    <w:rsid w:val="002834F9"/>
    <w:rsid w:val="00283596"/>
    <w:rsid w:val="00283647"/>
    <w:rsid w:val="00284328"/>
    <w:rsid w:val="00284435"/>
    <w:rsid w:val="00284A05"/>
    <w:rsid w:val="00284BD5"/>
    <w:rsid w:val="00285E1B"/>
    <w:rsid w:val="002863D8"/>
    <w:rsid w:val="0028642C"/>
    <w:rsid w:val="00287529"/>
    <w:rsid w:val="00287843"/>
    <w:rsid w:val="0028793C"/>
    <w:rsid w:val="00287F62"/>
    <w:rsid w:val="00290438"/>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D35"/>
    <w:rsid w:val="002A51F0"/>
    <w:rsid w:val="002A5924"/>
    <w:rsid w:val="002A5C2A"/>
    <w:rsid w:val="002A6066"/>
    <w:rsid w:val="002A747C"/>
    <w:rsid w:val="002A756B"/>
    <w:rsid w:val="002A776C"/>
    <w:rsid w:val="002A78DB"/>
    <w:rsid w:val="002A7C61"/>
    <w:rsid w:val="002B0808"/>
    <w:rsid w:val="002B0D74"/>
    <w:rsid w:val="002B17A3"/>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046"/>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48E0"/>
    <w:rsid w:val="002D54B1"/>
    <w:rsid w:val="002D56A0"/>
    <w:rsid w:val="002D67B6"/>
    <w:rsid w:val="002D6FC8"/>
    <w:rsid w:val="002D78EE"/>
    <w:rsid w:val="002E0596"/>
    <w:rsid w:val="002E0B08"/>
    <w:rsid w:val="002E0BF9"/>
    <w:rsid w:val="002E18DB"/>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DA1"/>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52F3"/>
    <w:rsid w:val="003161F9"/>
    <w:rsid w:val="003164B1"/>
    <w:rsid w:val="00316DA7"/>
    <w:rsid w:val="0031779C"/>
    <w:rsid w:val="00317931"/>
    <w:rsid w:val="0032077C"/>
    <w:rsid w:val="003215E5"/>
    <w:rsid w:val="00321A67"/>
    <w:rsid w:val="00321D36"/>
    <w:rsid w:val="00321DB1"/>
    <w:rsid w:val="00321F45"/>
    <w:rsid w:val="00322309"/>
    <w:rsid w:val="00322ED3"/>
    <w:rsid w:val="003230F4"/>
    <w:rsid w:val="0032352B"/>
    <w:rsid w:val="003239AE"/>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F87"/>
    <w:rsid w:val="00335003"/>
    <w:rsid w:val="003354F9"/>
    <w:rsid w:val="00335540"/>
    <w:rsid w:val="003358CA"/>
    <w:rsid w:val="00335C42"/>
    <w:rsid w:val="00335E3D"/>
    <w:rsid w:val="00335FF0"/>
    <w:rsid w:val="00336B37"/>
    <w:rsid w:val="00336FDB"/>
    <w:rsid w:val="0033716D"/>
    <w:rsid w:val="00337669"/>
    <w:rsid w:val="00337C0E"/>
    <w:rsid w:val="00337C2A"/>
    <w:rsid w:val="0034097C"/>
    <w:rsid w:val="00340999"/>
    <w:rsid w:val="00340D0F"/>
    <w:rsid w:val="00340D1C"/>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42C0"/>
    <w:rsid w:val="00355789"/>
    <w:rsid w:val="00355AE0"/>
    <w:rsid w:val="0035676C"/>
    <w:rsid w:val="00356D0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11A"/>
    <w:rsid w:val="003669E9"/>
    <w:rsid w:val="00366DED"/>
    <w:rsid w:val="00366F22"/>
    <w:rsid w:val="003672F6"/>
    <w:rsid w:val="003673ED"/>
    <w:rsid w:val="00367F11"/>
    <w:rsid w:val="00367FBE"/>
    <w:rsid w:val="0037034B"/>
    <w:rsid w:val="003704D1"/>
    <w:rsid w:val="00370968"/>
    <w:rsid w:val="003712DD"/>
    <w:rsid w:val="00371326"/>
    <w:rsid w:val="00371333"/>
    <w:rsid w:val="00371ADB"/>
    <w:rsid w:val="00371E3C"/>
    <w:rsid w:val="00372456"/>
    <w:rsid w:val="00372659"/>
    <w:rsid w:val="00372DA2"/>
    <w:rsid w:val="00372FCB"/>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C85"/>
    <w:rsid w:val="003834BA"/>
    <w:rsid w:val="00383578"/>
    <w:rsid w:val="00383815"/>
    <w:rsid w:val="0038395D"/>
    <w:rsid w:val="00383F90"/>
    <w:rsid w:val="00384274"/>
    <w:rsid w:val="003864C2"/>
    <w:rsid w:val="00386DE4"/>
    <w:rsid w:val="0038712B"/>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3E3D"/>
    <w:rsid w:val="00394816"/>
    <w:rsid w:val="00394A33"/>
    <w:rsid w:val="003953A3"/>
    <w:rsid w:val="00395660"/>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49CA"/>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C7877"/>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1EB"/>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7FA"/>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8F0"/>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B83"/>
    <w:rsid w:val="00411705"/>
    <w:rsid w:val="004118AA"/>
    <w:rsid w:val="004119E6"/>
    <w:rsid w:val="00411BF2"/>
    <w:rsid w:val="004120FF"/>
    <w:rsid w:val="004124DE"/>
    <w:rsid w:val="00412795"/>
    <w:rsid w:val="00413412"/>
    <w:rsid w:val="00413862"/>
    <w:rsid w:val="00413A2D"/>
    <w:rsid w:val="0041419B"/>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DA"/>
    <w:rsid w:val="004301FA"/>
    <w:rsid w:val="0043023B"/>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1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67D"/>
    <w:rsid w:val="00446EA7"/>
    <w:rsid w:val="00446FD6"/>
    <w:rsid w:val="00447163"/>
    <w:rsid w:val="0044741A"/>
    <w:rsid w:val="004476F1"/>
    <w:rsid w:val="004478A4"/>
    <w:rsid w:val="00447E6E"/>
    <w:rsid w:val="00450B2E"/>
    <w:rsid w:val="00450C94"/>
    <w:rsid w:val="0045113E"/>
    <w:rsid w:val="0045128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9C"/>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3E9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336B"/>
    <w:rsid w:val="004A33AC"/>
    <w:rsid w:val="004A37C2"/>
    <w:rsid w:val="004A3B9A"/>
    <w:rsid w:val="004A4884"/>
    <w:rsid w:val="004A4914"/>
    <w:rsid w:val="004A4CC4"/>
    <w:rsid w:val="004A5051"/>
    <w:rsid w:val="004A5389"/>
    <w:rsid w:val="004A57EA"/>
    <w:rsid w:val="004A5A42"/>
    <w:rsid w:val="004A5B9B"/>
    <w:rsid w:val="004A656C"/>
    <w:rsid w:val="004A66BB"/>
    <w:rsid w:val="004A749F"/>
    <w:rsid w:val="004A7B9F"/>
    <w:rsid w:val="004A7CE8"/>
    <w:rsid w:val="004A7ED4"/>
    <w:rsid w:val="004B04DE"/>
    <w:rsid w:val="004B0CE2"/>
    <w:rsid w:val="004B10B6"/>
    <w:rsid w:val="004B1251"/>
    <w:rsid w:val="004B3418"/>
    <w:rsid w:val="004B3531"/>
    <w:rsid w:val="004B387E"/>
    <w:rsid w:val="004B39AE"/>
    <w:rsid w:val="004B3AE4"/>
    <w:rsid w:val="004B4210"/>
    <w:rsid w:val="004B426E"/>
    <w:rsid w:val="004B4AB4"/>
    <w:rsid w:val="004B4DE6"/>
    <w:rsid w:val="004B5987"/>
    <w:rsid w:val="004B6430"/>
    <w:rsid w:val="004B648F"/>
    <w:rsid w:val="004B64F7"/>
    <w:rsid w:val="004B673E"/>
    <w:rsid w:val="004B70AD"/>
    <w:rsid w:val="004B78DB"/>
    <w:rsid w:val="004B7E73"/>
    <w:rsid w:val="004B7EDA"/>
    <w:rsid w:val="004C0456"/>
    <w:rsid w:val="004C0F93"/>
    <w:rsid w:val="004C1320"/>
    <w:rsid w:val="004C1A66"/>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4A3"/>
    <w:rsid w:val="004D57AE"/>
    <w:rsid w:val="004D702C"/>
    <w:rsid w:val="004D731E"/>
    <w:rsid w:val="004D7C8E"/>
    <w:rsid w:val="004D7D50"/>
    <w:rsid w:val="004E0421"/>
    <w:rsid w:val="004E1319"/>
    <w:rsid w:val="004E153F"/>
    <w:rsid w:val="004E176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05C"/>
    <w:rsid w:val="004F0EAD"/>
    <w:rsid w:val="004F169F"/>
    <w:rsid w:val="004F18AF"/>
    <w:rsid w:val="004F2630"/>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4F7898"/>
    <w:rsid w:val="0050007E"/>
    <w:rsid w:val="00500FA9"/>
    <w:rsid w:val="005013F0"/>
    <w:rsid w:val="00501560"/>
    <w:rsid w:val="005016E0"/>
    <w:rsid w:val="00501C7C"/>
    <w:rsid w:val="00501E14"/>
    <w:rsid w:val="00502363"/>
    <w:rsid w:val="005023FE"/>
    <w:rsid w:val="00502463"/>
    <w:rsid w:val="00502539"/>
    <w:rsid w:val="0050284F"/>
    <w:rsid w:val="00504181"/>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630"/>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BE0"/>
    <w:rsid w:val="00523F3A"/>
    <w:rsid w:val="0052464A"/>
    <w:rsid w:val="00524BE7"/>
    <w:rsid w:val="005251B0"/>
    <w:rsid w:val="00525461"/>
    <w:rsid w:val="0052583D"/>
    <w:rsid w:val="00525D60"/>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4B78"/>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2A5"/>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293"/>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C8C"/>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6743"/>
    <w:rsid w:val="005C7166"/>
    <w:rsid w:val="005C76EC"/>
    <w:rsid w:val="005D025A"/>
    <w:rsid w:val="005D08F6"/>
    <w:rsid w:val="005D1109"/>
    <w:rsid w:val="005D1F30"/>
    <w:rsid w:val="005D22BF"/>
    <w:rsid w:val="005D25F8"/>
    <w:rsid w:val="005D29CD"/>
    <w:rsid w:val="005D29F1"/>
    <w:rsid w:val="005D3959"/>
    <w:rsid w:val="005D3A6D"/>
    <w:rsid w:val="005D4D9B"/>
    <w:rsid w:val="005D5489"/>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E796E"/>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8A5"/>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1CA"/>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651"/>
    <w:rsid w:val="006226DE"/>
    <w:rsid w:val="00622904"/>
    <w:rsid w:val="00622B44"/>
    <w:rsid w:val="00622BFF"/>
    <w:rsid w:val="00622C83"/>
    <w:rsid w:val="006231F9"/>
    <w:rsid w:val="0062356C"/>
    <w:rsid w:val="0062408C"/>
    <w:rsid w:val="00624DE2"/>
    <w:rsid w:val="00625930"/>
    <w:rsid w:val="00625A2D"/>
    <w:rsid w:val="006263BF"/>
    <w:rsid w:val="00626713"/>
    <w:rsid w:val="00626AE6"/>
    <w:rsid w:val="0062782F"/>
    <w:rsid w:val="006279DD"/>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A21"/>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374"/>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1AF6"/>
    <w:rsid w:val="006720C8"/>
    <w:rsid w:val="0067289C"/>
    <w:rsid w:val="00672937"/>
    <w:rsid w:val="00672E41"/>
    <w:rsid w:val="006739AA"/>
    <w:rsid w:val="00673A97"/>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2AB"/>
    <w:rsid w:val="0068370D"/>
    <w:rsid w:val="00683902"/>
    <w:rsid w:val="00683B0A"/>
    <w:rsid w:val="00683B76"/>
    <w:rsid w:val="0068418F"/>
    <w:rsid w:val="00684BEB"/>
    <w:rsid w:val="0068526B"/>
    <w:rsid w:val="006853A7"/>
    <w:rsid w:val="00685A69"/>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1E7"/>
    <w:rsid w:val="006957CE"/>
    <w:rsid w:val="00696004"/>
    <w:rsid w:val="00696024"/>
    <w:rsid w:val="00696659"/>
    <w:rsid w:val="006968F8"/>
    <w:rsid w:val="00696AC9"/>
    <w:rsid w:val="00697089"/>
    <w:rsid w:val="0069762B"/>
    <w:rsid w:val="006976F6"/>
    <w:rsid w:val="00697EA7"/>
    <w:rsid w:val="006A03B0"/>
    <w:rsid w:val="006A0666"/>
    <w:rsid w:val="006A1060"/>
    <w:rsid w:val="006A1BA1"/>
    <w:rsid w:val="006A1C35"/>
    <w:rsid w:val="006A21F3"/>
    <w:rsid w:val="006A2954"/>
    <w:rsid w:val="006A3359"/>
    <w:rsid w:val="006A3417"/>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12F"/>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132"/>
    <w:rsid w:val="006D323A"/>
    <w:rsid w:val="006D3656"/>
    <w:rsid w:val="006D3A3E"/>
    <w:rsid w:val="006D3F8A"/>
    <w:rsid w:val="006D459A"/>
    <w:rsid w:val="006D5351"/>
    <w:rsid w:val="006D5867"/>
    <w:rsid w:val="006D5DA0"/>
    <w:rsid w:val="006D5E0F"/>
    <w:rsid w:val="006D621C"/>
    <w:rsid w:val="006D6AFB"/>
    <w:rsid w:val="006D6BD6"/>
    <w:rsid w:val="006D6EB4"/>
    <w:rsid w:val="006D7754"/>
    <w:rsid w:val="006E038F"/>
    <w:rsid w:val="006E0DA4"/>
    <w:rsid w:val="006E0DD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1C54"/>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CDF"/>
    <w:rsid w:val="006F7D88"/>
    <w:rsid w:val="006F7E98"/>
    <w:rsid w:val="00700E1D"/>
    <w:rsid w:val="00700F1D"/>
    <w:rsid w:val="00701418"/>
    <w:rsid w:val="007018EA"/>
    <w:rsid w:val="00701AE5"/>
    <w:rsid w:val="00701CEE"/>
    <w:rsid w:val="00702AB5"/>
    <w:rsid w:val="00703333"/>
    <w:rsid w:val="007037EE"/>
    <w:rsid w:val="00703D71"/>
    <w:rsid w:val="00703FE2"/>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27"/>
    <w:rsid w:val="00716947"/>
    <w:rsid w:val="00716E24"/>
    <w:rsid w:val="00720202"/>
    <w:rsid w:val="00720813"/>
    <w:rsid w:val="0072096E"/>
    <w:rsid w:val="00721C6E"/>
    <w:rsid w:val="00721CCE"/>
    <w:rsid w:val="00721F9C"/>
    <w:rsid w:val="00722627"/>
    <w:rsid w:val="007230F5"/>
    <w:rsid w:val="00723F0B"/>
    <w:rsid w:val="00723F7A"/>
    <w:rsid w:val="00723FF9"/>
    <w:rsid w:val="0072416D"/>
    <w:rsid w:val="007241D3"/>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6B0"/>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944"/>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76"/>
    <w:rsid w:val="00786BAD"/>
    <w:rsid w:val="00787CB7"/>
    <w:rsid w:val="00787EB7"/>
    <w:rsid w:val="0079040C"/>
    <w:rsid w:val="007904AB"/>
    <w:rsid w:val="00790925"/>
    <w:rsid w:val="00791DE6"/>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4BE3"/>
    <w:rsid w:val="007B5686"/>
    <w:rsid w:val="007B5AC8"/>
    <w:rsid w:val="007B611C"/>
    <w:rsid w:val="007B69CC"/>
    <w:rsid w:val="007B6AF7"/>
    <w:rsid w:val="007B6FD7"/>
    <w:rsid w:val="007B7784"/>
    <w:rsid w:val="007B78F3"/>
    <w:rsid w:val="007B7F97"/>
    <w:rsid w:val="007C0190"/>
    <w:rsid w:val="007C07F1"/>
    <w:rsid w:val="007C1621"/>
    <w:rsid w:val="007C168B"/>
    <w:rsid w:val="007C16F4"/>
    <w:rsid w:val="007C1A39"/>
    <w:rsid w:val="007C20FE"/>
    <w:rsid w:val="007C248C"/>
    <w:rsid w:val="007C2A38"/>
    <w:rsid w:val="007C2CB6"/>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2734"/>
    <w:rsid w:val="007E2CDB"/>
    <w:rsid w:val="007E3723"/>
    <w:rsid w:val="007E38F8"/>
    <w:rsid w:val="007E40CC"/>
    <w:rsid w:val="007E4309"/>
    <w:rsid w:val="007E4483"/>
    <w:rsid w:val="007E4878"/>
    <w:rsid w:val="007E4FDB"/>
    <w:rsid w:val="007E6052"/>
    <w:rsid w:val="007E61F4"/>
    <w:rsid w:val="007E63ED"/>
    <w:rsid w:val="007E6942"/>
    <w:rsid w:val="007E7240"/>
    <w:rsid w:val="007E75F7"/>
    <w:rsid w:val="007F005E"/>
    <w:rsid w:val="007F0AC3"/>
    <w:rsid w:val="007F0BD6"/>
    <w:rsid w:val="007F0D5E"/>
    <w:rsid w:val="007F0E65"/>
    <w:rsid w:val="007F10E4"/>
    <w:rsid w:val="007F1B0D"/>
    <w:rsid w:val="007F1F98"/>
    <w:rsid w:val="007F239C"/>
    <w:rsid w:val="007F24C8"/>
    <w:rsid w:val="007F29AA"/>
    <w:rsid w:val="007F2E74"/>
    <w:rsid w:val="007F36DF"/>
    <w:rsid w:val="007F44F5"/>
    <w:rsid w:val="007F474E"/>
    <w:rsid w:val="007F4890"/>
    <w:rsid w:val="007F511D"/>
    <w:rsid w:val="007F56D4"/>
    <w:rsid w:val="007F5B00"/>
    <w:rsid w:val="007F5B03"/>
    <w:rsid w:val="007F5E83"/>
    <w:rsid w:val="007F615B"/>
    <w:rsid w:val="007F6DF4"/>
    <w:rsid w:val="007F6DF5"/>
    <w:rsid w:val="007F6F40"/>
    <w:rsid w:val="0080034D"/>
    <w:rsid w:val="008023E3"/>
    <w:rsid w:val="00802449"/>
    <w:rsid w:val="0080306A"/>
    <w:rsid w:val="00803205"/>
    <w:rsid w:val="0080343B"/>
    <w:rsid w:val="008035A1"/>
    <w:rsid w:val="00803718"/>
    <w:rsid w:val="008039F6"/>
    <w:rsid w:val="00803CF2"/>
    <w:rsid w:val="00803D06"/>
    <w:rsid w:val="008050B5"/>
    <w:rsid w:val="0080598C"/>
    <w:rsid w:val="00806198"/>
    <w:rsid w:val="008062E8"/>
    <w:rsid w:val="00806D87"/>
    <w:rsid w:val="00806E2E"/>
    <w:rsid w:val="0080779A"/>
    <w:rsid w:val="00807A6F"/>
    <w:rsid w:val="00807AF5"/>
    <w:rsid w:val="00807DAA"/>
    <w:rsid w:val="0081074B"/>
    <w:rsid w:val="008107D5"/>
    <w:rsid w:val="008115D6"/>
    <w:rsid w:val="0081201A"/>
    <w:rsid w:val="008125DD"/>
    <w:rsid w:val="00812693"/>
    <w:rsid w:val="00813511"/>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36BD"/>
    <w:rsid w:val="00824344"/>
    <w:rsid w:val="00825FFF"/>
    <w:rsid w:val="00826312"/>
    <w:rsid w:val="008265E8"/>
    <w:rsid w:val="00826F49"/>
    <w:rsid w:val="0082734A"/>
    <w:rsid w:val="0082746E"/>
    <w:rsid w:val="00827860"/>
    <w:rsid w:val="00827B14"/>
    <w:rsid w:val="008300A1"/>
    <w:rsid w:val="00831180"/>
    <w:rsid w:val="008311C6"/>
    <w:rsid w:val="0083165D"/>
    <w:rsid w:val="00831688"/>
    <w:rsid w:val="00831E39"/>
    <w:rsid w:val="008322DE"/>
    <w:rsid w:val="00832AC4"/>
    <w:rsid w:val="00832FDF"/>
    <w:rsid w:val="00833001"/>
    <w:rsid w:val="00833143"/>
    <w:rsid w:val="008334DE"/>
    <w:rsid w:val="00833B34"/>
    <w:rsid w:val="00834176"/>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2740"/>
    <w:rsid w:val="00843317"/>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C65"/>
    <w:rsid w:val="00852F76"/>
    <w:rsid w:val="008533FC"/>
    <w:rsid w:val="008536F2"/>
    <w:rsid w:val="00854AC9"/>
    <w:rsid w:val="00854C91"/>
    <w:rsid w:val="00854CE5"/>
    <w:rsid w:val="00855061"/>
    <w:rsid w:val="00855504"/>
    <w:rsid w:val="00856335"/>
    <w:rsid w:val="00857625"/>
    <w:rsid w:val="00857EE5"/>
    <w:rsid w:val="008607DC"/>
    <w:rsid w:val="008608EF"/>
    <w:rsid w:val="00860E09"/>
    <w:rsid w:val="00862136"/>
    <w:rsid w:val="008621A2"/>
    <w:rsid w:val="008622B5"/>
    <w:rsid w:val="008622F0"/>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8DC"/>
    <w:rsid w:val="00877E19"/>
    <w:rsid w:val="00880312"/>
    <w:rsid w:val="00880AB7"/>
    <w:rsid w:val="008810A7"/>
    <w:rsid w:val="0088127A"/>
    <w:rsid w:val="00881B39"/>
    <w:rsid w:val="00881DD2"/>
    <w:rsid w:val="00883DBE"/>
    <w:rsid w:val="00883F92"/>
    <w:rsid w:val="008843B8"/>
    <w:rsid w:val="00884599"/>
    <w:rsid w:val="00884ABD"/>
    <w:rsid w:val="008853DB"/>
    <w:rsid w:val="008859E5"/>
    <w:rsid w:val="00885AD0"/>
    <w:rsid w:val="00885D0D"/>
    <w:rsid w:val="00885E2D"/>
    <w:rsid w:val="0088644A"/>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568"/>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6A9"/>
    <w:rsid w:val="008B3D3A"/>
    <w:rsid w:val="008B4019"/>
    <w:rsid w:val="008B41C8"/>
    <w:rsid w:val="008B4A6E"/>
    <w:rsid w:val="008B4AEB"/>
    <w:rsid w:val="008B52A5"/>
    <w:rsid w:val="008B5578"/>
    <w:rsid w:val="008B5611"/>
    <w:rsid w:val="008B64BD"/>
    <w:rsid w:val="008B652D"/>
    <w:rsid w:val="008B65C8"/>
    <w:rsid w:val="008B68EE"/>
    <w:rsid w:val="008B6E5B"/>
    <w:rsid w:val="008B7188"/>
    <w:rsid w:val="008B7AE4"/>
    <w:rsid w:val="008B7FC6"/>
    <w:rsid w:val="008C0067"/>
    <w:rsid w:val="008C03D0"/>
    <w:rsid w:val="008C03F4"/>
    <w:rsid w:val="008C08A0"/>
    <w:rsid w:val="008C0EC8"/>
    <w:rsid w:val="008C1A4A"/>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14C"/>
    <w:rsid w:val="008D12E9"/>
    <w:rsid w:val="008D1A1A"/>
    <w:rsid w:val="008D1CC2"/>
    <w:rsid w:val="008D203D"/>
    <w:rsid w:val="008D246B"/>
    <w:rsid w:val="008D2D50"/>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DE3"/>
    <w:rsid w:val="008E2DEB"/>
    <w:rsid w:val="008E38D6"/>
    <w:rsid w:val="008E3E5D"/>
    <w:rsid w:val="008E422D"/>
    <w:rsid w:val="008E43CF"/>
    <w:rsid w:val="008E53A6"/>
    <w:rsid w:val="008E6D56"/>
    <w:rsid w:val="008E79AD"/>
    <w:rsid w:val="008E7A4C"/>
    <w:rsid w:val="008E7CB3"/>
    <w:rsid w:val="008F01E0"/>
    <w:rsid w:val="008F0202"/>
    <w:rsid w:val="008F0399"/>
    <w:rsid w:val="008F0B78"/>
    <w:rsid w:val="008F161A"/>
    <w:rsid w:val="008F1C2A"/>
    <w:rsid w:val="008F2795"/>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4858"/>
    <w:rsid w:val="009452D9"/>
    <w:rsid w:val="0094555A"/>
    <w:rsid w:val="009457B4"/>
    <w:rsid w:val="00946453"/>
    <w:rsid w:val="00947C86"/>
    <w:rsid w:val="009500A7"/>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5D76"/>
    <w:rsid w:val="00956327"/>
    <w:rsid w:val="0095737C"/>
    <w:rsid w:val="009575C6"/>
    <w:rsid w:val="00957BD9"/>
    <w:rsid w:val="00960815"/>
    <w:rsid w:val="00960E40"/>
    <w:rsid w:val="009614FF"/>
    <w:rsid w:val="009619CD"/>
    <w:rsid w:val="00961D95"/>
    <w:rsid w:val="00961F8D"/>
    <w:rsid w:val="0096274C"/>
    <w:rsid w:val="00962D53"/>
    <w:rsid w:val="00962E51"/>
    <w:rsid w:val="00963155"/>
    <w:rsid w:val="00963689"/>
    <w:rsid w:val="00965D80"/>
    <w:rsid w:val="00967366"/>
    <w:rsid w:val="00967FC0"/>
    <w:rsid w:val="00970078"/>
    <w:rsid w:val="009709AF"/>
    <w:rsid w:val="00970C14"/>
    <w:rsid w:val="00970E4A"/>
    <w:rsid w:val="00971086"/>
    <w:rsid w:val="00971779"/>
    <w:rsid w:val="0097198B"/>
    <w:rsid w:val="00971B22"/>
    <w:rsid w:val="009727AC"/>
    <w:rsid w:val="00973798"/>
    <w:rsid w:val="0097393E"/>
    <w:rsid w:val="00973FC7"/>
    <w:rsid w:val="00974684"/>
    <w:rsid w:val="009748E6"/>
    <w:rsid w:val="00974929"/>
    <w:rsid w:val="00974A08"/>
    <w:rsid w:val="00975F38"/>
    <w:rsid w:val="0097606B"/>
    <w:rsid w:val="009760AF"/>
    <w:rsid w:val="009773BA"/>
    <w:rsid w:val="00977A9E"/>
    <w:rsid w:val="00980329"/>
    <w:rsid w:val="009804FD"/>
    <w:rsid w:val="009807D1"/>
    <w:rsid w:val="00980977"/>
    <w:rsid w:val="00981E70"/>
    <w:rsid w:val="0098231E"/>
    <w:rsid w:val="00982826"/>
    <w:rsid w:val="00983053"/>
    <w:rsid w:val="009831F2"/>
    <w:rsid w:val="009832D7"/>
    <w:rsid w:val="00983CEF"/>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468"/>
    <w:rsid w:val="009B2961"/>
    <w:rsid w:val="009B2FEE"/>
    <w:rsid w:val="009B3421"/>
    <w:rsid w:val="009B3674"/>
    <w:rsid w:val="009B3693"/>
    <w:rsid w:val="009B3FCC"/>
    <w:rsid w:val="009B4749"/>
    <w:rsid w:val="009B478C"/>
    <w:rsid w:val="009B4BDD"/>
    <w:rsid w:val="009B4D40"/>
    <w:rsid w:val="009B5010"/>
    <w:rsid w:val="009B5125"/>
    <w:rsid w:val="009B57E5"/>
    <w:rsid w:val="009B6684"/>
    <w:rsid w:val="009B6799"/>
    <w:rsid w:val="009B6F0B"/>
    <w:rsid w:val="009B710D"/>
    <w:rsid w:val="009B7194"/>
    <w:rsid w:val="009B7355"/>
    <w:rsid w:val="009B77FD"/>
    <w:rsid w:val="009B7AAC"/>
    <w:rsid w:val="009B7E6B"/>
    <w:rsid w:val="009C28BD"/>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3B38"/>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780"/>
    <w:rsid w:val="00A12FB1"/>
    <w:rsid w:val="00A13250"/>
    <w:rsid w:val="00A13349"/>
    <w:rsid w:val="00A13778"/>
    <w:rsid w:val="00A13CEA"/>
    <w:rsid w:val="00A1439F"/>
    <w:rsid w:val="00A14D27"/>
    <w:rsid w:val="00A15005"/>
    <w:rsid w:val="00A15488"/>
    <w:rsid w:val="00A1558B"/>
    <w:rsid w:val="00A1559A"/>
    <w:rsid w:val="00A15974"/>
    <w:rsid w:val="00A15AB5"/>
    <w:rsid w:val="00A16146"/>
    <w:rsid w:val="00A16D22"/>
    <w:rsid w:val="00A17123"/>
    <w:rsid w:val="00A178B2"/>
    <w:rsid w:val="00A204C3"/>
    <w:rsid w:val="00A2084A"/>
    <w:rsid w:val="00A20FCB"/>
    <w:rsid w:val="00A2101C"/>
    <w:rsid w:val="00A212D1"/>
    <w:rsid w:val="00A21DA6"/>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A1F"/>
    <w:rsid w:val="00A37B80"/>
    <w:rsid w:val="00A37D8F"/>
    <w:rsid w:val="00A40E60"/>
    <w:rsid w:val="00A40FB5"/>
    <w:rsid w:val="00A4136D"/>
    <w:rsid w:val="00A414DB"/>
    <w:rsid w:val="00A417A5"/>
    <w:rsid w:val="00A42D87"/>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0F7"/>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B14"/>
    <w:rsid w:val="00A70ED1"/>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D9B"/>
    <w:rsid w:val="00A75F19"/>
    <w:rsid w:val="00A7680B"/>
    <w:rsid w:val="00A76913"/>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027"/>
    <w:rsid w:val="00A928B1"/>
    <w:rsid w:val="00A94000"/>
    <w:rsid w:val="00A949CE"/>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56C"/>
    <w:rsid w:val="00AA595F"/>
    <w:rsid w:val="00AA5A6C"/>
    <w:rsid w:val="00AA6AEF"/>
    <w:rsid w:val="00AA6CC2"/>
    <w:rsid w:val="00AA6F08"/>
    <w:rsid w:val="00AA7110"/>
    <w:rsid w:val="00AA724D"/>
    <w:rsid w:val="00AA77F7"/>
    <w:rsid w:val="00AA7BE4"/>
    <w:rsid w:val="00AB00C0"/>
    <w:rsid w:val="00AB0359"/>
    <w:rsid w:val="00AB056A"/>
    <w:rsid w:val="00AB1A04"/>
    <w:rsid w:val="00AB1BC0"/>
    <w:rsid w:val="00AB2225"/>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041"/>
    <w:rsid w:val="00AC7CBF"/>
    <w:rsid w:val="00AC7DF9"/>
    <w:rsid w:val="00AC7E6F"/>
    <w:rsid w:val="00AD0C86"/>
    <w:rsid w:val="00AD10FB"/>
    <w:rsid w:val="00AD163A"/>
    <w:rsid w:val="00AD194D"/>
    <w:rsid w:val="00AD1975"/>
    <w:rsid w:val="00AD1B9A"/>
    <w:rsid w:val="00AD2310"/>
    <w:rsid w:val="00AD2807"/>
    <w:rsid w:val="00AD2909"/>
    <w:rsid w:val="00AD299D"/>
    <w:rsid w:val="00AD3DAB"/>
    <w:rsid w:val="00AD48D9"/>
    <w:rsid w:val="00AD4CE5"/>
    <w:rsid w:val="00AD4EA8"/>
    <w:rsid w:val="00AD51EA"/>
    <w:rsid w:val="00AD5252"/>
    <w:rsid w:val="00AD525F"/>
    <w:rsid w:val="00AD58F9"/>
    <w:rsid w:val="00AD6C90"/>
    <w:rsid w:val="00AD7E4E"/>
    <w:rsid w:val="00AD7E7D"/>
    <w:rsid w:val="00AD7F43"/>
    <w:rsid w:val="00AE0951"/>
    <w:rsid w:val="00AE19EA"/>
    <w:rsid w:val="00AE1B1A"/>
    <w:rsid w:val="00AE2870"/>
    <w:rsid w:val="00AE2CBE"/>
    <w:rsid w:val="00AE321C"/>
    <w:rsid w:val="00AE3460"/>
    <w:rsid w:val="00AE3560"/>
    <w:rsid w:val="00AE3B48"/>
    <w:rsid w:val="00AE3C9B"/>
    <w:rsid w:val="00AE421D"/>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1F05"/>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1DF1"/>
    <w:rsid w:val="00B32203"/>
    <w:rsid w:val="00B331FC"/>
    <w:rsid w:val="00B335D0"/>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48"/>
    <w:rsid w:val="00B413CB"/>
    <w:rsid w:val="00B4155C"/>
    <w:rsid w:val="00B41FC9"/>
    <w:rsid w:val="00B42107"/>
    <w:rsid w:val="00B42201"/>
    <w:rsid w:val="00B422F1"/>
    <w:rsid w:val="00B4380F"/>
    <w:rsid w:val="00B43F70"/>
    <w:rsid w:val="00B45261"/>
    <w:rsid w:val="00B4533C"/>
    <w:rsid w:val="00B45574"/>
    <w:rsid w:val="00B46323"/>
    <w:rsid w:val="00B46AEA"/>
    <w:rsid w:val="00B46DDE"/>
    <w:rsid w:val="00B46DE6"/>
    <w:rsid w:val="00B4707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32A4"/>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887"/>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C3E"/>
    <w:rsid w:val="00B73607"/>
    <w:rsid w:val="00B74164"/>
    <w:rsid w:val="00B747A0"/>
    <w:rsid w:val="00B753F6"/>
    <w:rsid w:val="00B7643B"/>
    <w:rsid w:val="00B76DCA"/>
    <w:rsid w:val="00B771D8"/>
    <w:rsid w:val="00B7796D"/>
    <w:rsid w:val="00B80A49"/>
    <w:rsid w:val="00B80C78"/>
    <w:rsid w:val="00B80F95"/>
    <w:rsid w:val="00B811CB"/>
    <w:rsid w:val="00B8181B"/>
    <w:rsid w:val="00B81A90"/>
    <w:rsid w:val="00B82601"/>
    <w:rsid w:val="00B826BC"/>
    <w:rsid w:val="00B828DC"/>
    <w:rsid w:val="00B8295C"/>
    <w:rsid w:val="00B82DDF"/>
    <w:rsid w:val="00B832F9"/>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17A8"/>
    <w:rsid w:val="00B92A26"/>
    <w:rsid w:val="00B92ED2"/>
    <w:rsid w:val="00B93335"/>
    <w:rsid w:val="00B93B89"/>
    <w:rsid w:val="00B93DCE"/>
    <w:rsid w:val="00B9451B"/>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1F71"/>
    <w:rsid w:val="00BA2B5E"/>
    <w:rsid w:val="00BA2E49"/>
    <w:rsid w:val="00BA3243"/>
    <w:rsid w:val="00BA348D"/>
    <w:rsid w:val="00BA3714"/>
    <w:rsid w:val="00BA3874"/>
    <w:rsid w:val="00BA40F3"/>
    <w:rsid w:val="00BA426A"/>
    <w:rsid w:val="00BA4544"/>
    <w:rsid w:val="00BA48AA"/>
    <w:rsid w:val="00BA493B"/>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EE3"/>
    <w:rsid w:val="00BC2250"/>
    <w:rsid w:val="00BC2416"/>
    <w:rsid w:val="00BC245A"/>
    <w:rsid w:val="00BC341F"/>
    <w:rsid w:val="00BC40B0"/>
    <w:rsid w:val="00BC5209"/>
    <w:rsid w:val="00BC5CB3"/>
    <w:rsid w:val="00BC6226"/>
    <w:rsid w:val="00BC6715"/>
    <w:rsid w:val="00BC6CB0"/>
    <w:rsid w:val="00BD09C6"/>
    <w:rsid w:val="00BD0A78"/>
    <w:rsid w:val="00BD0ADC"/>
    <w:rsid w:val="00BD0D6B"/>
    <w:rsid w:val="00BD130C"/>
    <w:rsid w:val="00BD15E3"/>
    <w:rsid w:val="00BD16F9"/>
    <w:rsid w:val="00BD1B75"/>
    <w:rsid w:val="00BD2255"/>
    <w:rsid w:val="00BD232E"/>
    <w:rsid w:val="00BD289F"/>
    <w:rsid w:val="00BD31D5"/>
    <w:rsid w:val="00BD3866"/>
    <w:rsid w:val="00BD387C"/>
    <w:rsid w:val="00BD4559"/>
    <w:rsid w:val="00BD4ABF"/>
    <w:rsid w:val="00BD4EB4"/>
    <w:rsid w:val="00BD55D8"/>
    <w:rsid w:val="00BD567D"/>
    <w:rsid w:val="00BD56A9"/>
    <w:rsid w:val="00BD5DCC"/>
    <w:rsid w:val="00BD66A5"/>
    <w:rsid w:val="00BD6A5B"/>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9B4"/>
    <w:rsid w:val="00C01CB7"/>
    <w:rsid w:val="00C01E2A"/>
    <w:rsid w:val="00C0227A"/>
    <w:rsid w:val="00C02370"/>
    <w:rsid w:val="00C023BB"/>
    <w:rsid w:val="00C0252B"/>
    <w:rsid w:val="00C025F2"/>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895"/>
    <w:rsid w:val="00C139CC"/>
    <w:rsid w:val="00C14DAB"/>
    <w:rsid w:val="00C150ED"/>
    <w:rsid w:val="00C152C6"/>
    <w:rsid w:val="00C15C1F"/>
    <w:rsid w:val="00C15CF1"/>
    <w:rsid w:val="00C15D46"/>
    <w:rsid w:val="00C166DF"/>
    <w:rsid w:val="00C16A80"/>
    <w:rsid w:val="00C16F95"/>
    <w:rsid w:val="00C17A06"/>
    <w:rsid w:val="00C202B3"/>
    <w:rsid w:val="00C20525"/>
    <w:rsid w:val="00C20EDC"/>
    <w:rsid w:val="00C221BC"/>
    <w:rsid w:val="00C224E7"/>
    <w:rsid w:val="00C231EB"/>
    <w:rsid w:val="00C23532"/>
    <w:rsid w:val="00C23AC1"/>
    <w:rsid w:val="00C2419C"/>
    <w:rsid w:val="00C24274"/>
    <w:rsid w:val="00C2466A"/>
    <w:rsid w:val="00C247A2"/>
    <w:rsid w:val="00C24C92"/>
    <w:rsid w:val="00C253B6"/>
    <w:rsid w:val="00C258F7"/>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7283"/>
    <w:rsid w:val="00C37E5E"/>
    <w:rsid w:val="00C41079"/>
    <w:rsid w:val="00C415F9"/>
    <w:rsid w:val="00C41AE9"/>
    <w:rsid w:val="00C4240D"/>
    <w:rsid w:val="00C425E4"/>
    <w:rsid w:val="00C43B39"/>
    <w:rsid w:val="00C44051"/>
    <w:rsid w:val="00C44766"/>
    <w:rsid w:val="00C44A78"/>
    <w:rsid w:val="00C44CAB"/>
    <w:rsid w:val="00C44ED9"/>
    <w:rsid w:val="00C4523B"/>
    <w:rsid w:val="00C452F2"/>
    <w:rsid w:val="00C45B2D"/>
    <w:rsid w:val="00C461EE"/>
    <w:rsid w:val="00C46952"/>
    <w:rsid w:val="00C46A7E"/>
    <w:rsid w:val="00C46E62"/>
    <w:rsid w:val="00C470E9"/>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012"/>
    <w:rsid w:val="00C7012F"/>
    <w:rsid w:val="00C702BC"/>
    <w:rsid w:val="00C706C5"/>
    <w:rsid w:val="00C713F4"/>
    <w:rsid w:val="00C717E8"/>
    <w:rsid w:val="00C71D53"/>
    <w:rsid w:val="00C7215F"/>
    <w:rsid w:val="00C73C84"/>
    <w:rsid w:val="00C73FDC"/>
    <w:rsid w:val="00C74046"/>
    <w:rsid w:val="00C744DA"/>
    <w:rsid w:val="00C75316"/>
    <w:rsid w:val="00C762B3"/>
    <w:rsid w:val="00C76FA9"/>
    <w:rsid w:val="00C76FC9"/>
    <w:rsid w:val="00C77416"/>
    <w:rsid w:val="00C807E8"/>
    <w:rsid w:val="00C8089A"/>
    <w:rsid w:val="00C80A6A"/>
    <w:rsid w:val="00C80C0F"/>
    <w:rsid w:val="00C8102F"/>
    <w:rsid w:val="00C81985"/>
    <w:rsid w:val="00C81C81"/>
    <w:rsid w:val="00C81DED"/>
    <w:rsid w:val="00C81F96"/>
    <w:rsid w:val="00C82B71"/>
    <w:rsid w:val="00C82ED2"/>
    <w:rsid w:val="00C82F8F"/>
    <w:rsid w:val="00C83284"/>
    <w:rsid w:val="00C839C5"/>
    <w:rsid w:val="00C844AB"/>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C90"/>
    <w:rsid w:val="00CA2CA2"/>
    <w:rsid w:val="00CA3186"/>
    <w:rsid w:val="00CA345E"/>
    <w:rsid w:val="00CA3954"/>
    <w:rsid w:val="00CA404E"/>
    <w:rsid w:val="00CA43CE"/>
    <w:rsid w:val="00CA4409"/>
    <w:rsid w:val="00CA4BC7"/>
    <w:rsid w:val="00CA4BF6"/>
    <w:rsid w:val="00CA4CCD"/>
    <w:rsid w:val="00CA4D58"/>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82F"/>
    <w:rsid w:val="00CC4CCF"/>
    <w:rsid w:val="00CC4EB9"/>
    <w:rsid w:val="00CC55EB"/>
    <w:rsid w:val="00CC5746"/>
    <w:rsid w:val="00CC6119"/>
    <w:rsid w:val="00CC6C15"/>
    <w:rsid w:val="00CC7579"/>
    <w:rsid w:val="00CC7933"/>
    <w:rsid w:val="00CC7CD2"/>
    <w:rsid w:val="00CD0048"/>
    <w:rsid w:val="00CD04C0"/>
    <w:rsid w:val="00CD06A2"/>
    <w:rsid w:val="00CD0914"/>
    <w:rsid w:val="00CD099D"/>
    <w:rsid w:val="00CD117E"/>
    <w:rsid w:val="00CD160E"/>
    <w:rsid w:val="00CD181F"/>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0C40"/>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AD"/>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4FFD"/>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1D6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3FC"/>
    <w:rsid w:val="00D32FE9"/>
    <w:rsid w:val="00D331B8"/>
    <w:rsid w:val="00D3350E"/>
    <w:rsid w:val="00D342BD"/>
    <w:rsid w:val="00D3445C"/>
    <w:rsid w:val="00D35077"/>
    <w:rsid w:val="00D35B2B"/>
    <w:rsid w:val="00D36008"/>
    <w:rsid w:val="00D361B4"/>
    <w:rsid w:val="00D364B7"/>
    <w:rsid w:val="00D36CFF"/>
    <w:rsid w:val="00D36E17"/>
    <w:rsid w:val="00D37611"/>
    <w:rsid w:val="00D37A3E"/>
    <w:rsid w:val="00D37AFE"/>
    <w:rsid w:val="00D37DE2"/>
    <w:rsid w:val="00D40DE3"/>
    <w:rsid w:val="00D40FCE"/>
    <w:rsid w:val="00D41254"/>
    <w:rsid w:val="00D41274"/>
    <w:rsid w:val="00D4150B"/>
    <w:rsid w:val="00D4184E"/>
    <w:rsid w:val="00D42878"/>
    <w:rsid w:val="00D42B79"/>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3843"/>
    <w:rsid w:val="00D75F6B"/>
    <w:rsid w:val="00D77341"/>
    <w:rsid w:val="00D77356"/>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6A1C"/>
    <w:rsid w:val="00D87A98"/>
    <w:rsid w:val="00D87C52"/>
    <w:rsid w:val="00D9075C"/>
    <w:rsid w:val="00D90D3F"/>
    <w:rsid w:val="00D91338"/>
    <w:rsid w:val="00D925FF"/>
    <w:rsid w:val="00D92A4E"/>
    <w:rsid w:val="00D930E4"/>
    <w:rsid w:val="00D935D2"/>
    <w:rsid w:val="00D93F17"/>
    <w:rsid w:val="00D944F9"/>
    <w:rsid w:val="00D94502"/>
    <w:rsid w:val="00D94B28"/>
    <w:rsid w:val="00D94E64"/>
    <w:rsid w:val="00D9595E"/>
    <w:rsid w:val="00D963C4"/>
    <w:rsid w:val="00D9659E"/>
    <w:rsid w:val="00D9693E"/>
    <w:rsid w:val="00D96FC1"/>
    <w:rsid w:val="00D9789A"/>
    <w:rsid w:val="00D97D27"/>
    <w:rsid w:val="00D97D49"/>
    <w:rsid w:val="00DA0197"/>
    <w:rsid w:val="00DA0572"/>
    <w:rsid w:val="00DA089E"/>
    <w:rsid w:val="00DA126E"/>
    <w:rsid w:val="00DA13F6"/>
    <w:rsid w:val="00DA1CB9"/>
    <w:rsid w:val="00DA27D7"/>
    <w:rsid w:val="00DA2CEC"/>
    <w:rsid w:val="00DA2FAA"/>
    <w:rsid w:val="00DA3590"/>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C07"/>
    <w:rsid w:val="00DB7F0B"/>
    <w:rsid w:val="00DC0E82"/>
    <w:rsid w:val="00DC1689"/>
    <w:rsid w:val="00DC1836"/>
    <w:rsid w:val="00DC1DB6"/>
    <w:rsid w:val="00DC1DE5"/>
    <w:rsid w:val="00DC1EBC"/>
    <w:rsid w:val="00DC1FE4"/>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36F"/>
    <w:rsid w:val="00DC7F42"/>
    <w:rsid w:val="00DD0436"/>
    <w:rsid w:val="00DD0F10"/>
    <w:rsid w:val="00DD12DA"/>
    <w:rsid w:val="00DD131F"/>
    <w:rsid w:val="00DD1666"/>
    <w:rsid w:val="00DD2EBC"/>
    <w:rsid w:val="00DD3070"/>
    <w:rsid w:val="00DD3382"/>
    <w:rsid w:val="00DD4655"/>
    <w:rsid w:val="00DD49AB"/>
    <w:rsid w:val="00DD4B00"/>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04A"/>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3BDC"/>
    <w:rsid w:val="00E142E0"/>
    <w:rsid w:val="00E14378"/>
    <w:rsid w:val="00E144C8"/>
    <w:rsid w:val="00E153EC"/>
    <w:rsid w:val="00E15432"/>
    <w:rsid w:val="00E16BE4"/>
    <w:rsid w:val="00E170FF"/>
    <w:rsid w:val="00E2002F"/>
    <w:rsid w:val="00E2052D"/>
    <w:rsid w:val="00E2054F"/>
    <w:rsid w:val="00E20BF0"/>
    <w:rsid w:val="00E20C9D"/>
    <w:rsid w:val="00E20CED"/>
    <w:rsid w:val="00E210EC"/>
    <w:rsid w:val="00E21D10"/>
    <w:rsid w:val="00E226C5"/>
    <w:rsid w:val="00E22A00"/>
    <w:rsid w:val="00E22A51"/>
    <w:rsid w:val="00E23936"/>
    <w:rsid w:val="00E23AA8"/>
    <w:rsid w:val="00E24588"/>
    <w:rsid w:val="00E25017"/>
    <w:rsid w:val="00E2526F"/>
    <w:rsid w:val="00E25578"/>
    <w:rsid w:val="00E256B6"/>
    <w:rsid w:val="00E26150"/>
    <w:rsid w:val="00E262EA"/>
    <w:rsid w:val="00E26679"/>
    <w:rsid w:val="00E2678E"/>
    <w:rsid w:val="00E2680F"/>
    <w:rsid w:val="00E26DE0"/>
    <w:rsid w:val="00E270AD"/>
    <w:rsid w:val="00E27B20"/>
    <w:rsid w:val="00E3047A"/>
    <w:rsid w:val="00E30C34"/>
    <w:rsid w:val="00E30D5D"/>
    <w:rsid w:val="00E30EDA"/>
    <w:rsid w:val="00E31028"/>
    <w:rsid w:val="00E3145A"/>
    <w:rsid w:val="00E314FD"/>
    <w:rsid w:val="00E31631"/>
    <w:rsid w:val="00E31A75"/>
    <w:rsid w:val="00E31D50"/>
    <w:rsid w:val="00E3203C"/>
    <w:rsid w:val="00E3223C"/>
    <w:rsid w:val="00E3233A"/>
    <w:rsid w:val="00E326A7"/>
    <w:rsid w:val="00E334AF"/>
    <w:rsid w:val="00E33BC6"/>
    <w:rsid w:val="00E33DF4"/>
    <w:rsid w:val="00E340AE"/>
    <w:rsid w:val="00E34490"/>
    <w:rsid w:val="00E3471A"/>
    <w:rsid w:val="00E34F71"/>
    <w:rsid w:val="00E3569D"/>
    <w:rsid w:val="00E35832"/>
    <w:rsid w:val="00E358E1"/>
    <w:rsid w:val="00E35B37"/>
    <w:rsid w:val="00E36329"/>
    <w:rsid w:val="00E363C6"/>
    <w:rsid w:val="00E36613"/>
    <w:rsid w:val="00E36A23"/>
    <w:rsid w:val="00E36FEE"/>
    <w:rsid w:val="00E37BBE"/>
    <w:rsid w:val="00E41401"/>
    <w:rsid w:val="00E4189F"/>
    <w:rsid w:val="00E41A4A"/>
    <w:rsid w:val="00E41E8F"/>
    <w:rsid w:val="00E42195"/>
    <w:rsid w:val="00E42843"/>
    <w:rsid w:val="00E42D7A"/>
    <w:rsid w:val="00E42F88"/>
    <w:rsid w:val="00E43094"/>
    <w:rsid w:val="00E434EC"/>
    <w:rsid w:val="00E44331"/>
    <w:rsid w:val="00E44904"/>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4C68"/>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3DD1"/>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5C8"/>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3E10"/>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2A8F"/>
    <w:rsid w:val="00EA4062"/>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B0F"/>
    <w:rsid w:val="00EB4FB0"/>
    <w:rsid w:val="00EB5682"/>
    <w:rsid w:val="00EB61C1"/>
    <w:rsid w:val="00EB728E"/>
    <w:rsid w:val="00EB7394"/>
    <w:rsid w:val="00EB7737"/>
    <w:rsid w:val="00EB7B2C"/>
    <w:rsid w:val="00EB7F79"/>
    <w:rsid w:val="00EC0C40"/>
    <w:rsid w:val="00EC0F96"/>
    <w:rsid w:val="00EC1B3E"/>
    <w:rsid w:val="00EC1D7C"/>
    <w:rsid w:val="00EC220A"/>
    <w:rsid w:val="00EC2A17"/>
    <w:rsid w:val="00EC31B7"/>
    <w:rsid w:val="00EC32EE"/>
    <w:rsid w:val="00EC3FDB"/>
    <w:rsid w:val="00EC4076"/>
    <w:rsid w:val="00EC40E9"/>
    <w:rsid w:val="00EC5341"/>
    <w:rsid w:val="00EC569E"/>
    <w:rsid w:val="00EC5727"/>
    <w:rsid w:val="00EC59D9"/>
    <w:rsid w:val="00EC5A7B"/>
    <w:rsid w:val="00EC5C78"/>
    <w:rsid w:val="00EC5ED0"/>
    <w:rsid w:val="00EC5F3B"/>
    <w:rsid w:val="00EC6083"/>
    <w:rsid w:val="00EC6149"/>
    <w:rsid w:val="00EC620C"/>
    <w:rsid w:val="00EC6DD6"/>
    <w:rsid w:val="00EC7579"/>
    <w:rsid w:val="00EC7C72"/>
    <w:rsid w:val="00ED04A0"/>
    <w:rsid w:val="00ED0591"/>
    <w:rsid w:val="00ED060A"/>
    <w:rsid w:val="00ED0A6D"/>
    <w:rsid w:val="00ED0EAC"/>
    <w:rsid w:val="00ED0F70"/>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E03BB"/>
    <w:rsid w:val="00EE07F2"/>
    <w:rsid w:val="00EE0942"/>
    <w:rsid w:val="00EE0AD4"/>
    <w:rsid w:val="00EE0ED8"/>
    <w:rsid w:val="00EE10A6"/>
    <w:rsid w:val="00EE1A82"/>
    <w:rsid w:val="00EE268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15F"/>
    <w:rsid w:val="00EF3743"/>
    <w:rsid w:val="00EF380C"/>
    <w:rsid w:val="00EF3B8F"/>
    <w:rsid w:val="00EF3F7F"/>
    <w:rsid w:val="00EF44FE"/>
    <w:rsid w:val="00EF5635"/>
    <w:rsid w:val="00EF58B3"/>
    <w:rsid w:val="00EF6075"/>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2E42"/>
    <w:rsid w:val="00F0340D"/>
    <w:rsid w:val="00F03463"/>
    <w:rsid w:val="00F03521"/>
    <w:rsid w:val="00F03B77"/>
    <w:rsid w:val="00F03C69"/>
    <w:rsid w:val="00F03F13"/>
    <w:rsid w:val="00F042E1"/>
    <w:rsid w:val="00F04693"/>
    <w:rsid w:val="00F047FD"/>
    <w:rsid w:val="00F058DD"/>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3C3B"/>
    <w:rsid w:val="00F1402C"/>
    <w:rsid w:val="00F14A0B"/>
    <w:rsid w:val="00F14B09"/>
    <w:rsid w:val="00F151A2"/>
    <w:rsid w:val="00F15EFF"/>
    <w:rsid w:val="00F16210"/>
    <w:rsid w:val="00F166E9"/>
    <w:rsid w:val="00F16B4A"/>
    <w:rsid w:val="00F16D3A"/>
    <w:rsid w:val="00F16EAF"/>
    <w:rsid w:val="00F17063"/>
    <w:rsid w:val="00F17144"/>
    <w:rsid w:val="00F2009E"/>
    <w:rsid w:val="00F2029D"/>
    <w:rsid w:val="00F209A8"/>
    <w:rsid w:val="00F20BA7"/>
    <w:rsid w:val="00F20FDB"/>
    <w:rsid w:val="00F215BB"/>
    <w:rsid w:val="00F219E3"/>
    <w:rsid w:val="00F22035"/>
    <w:rsid w:val="00F2224A"/>
    <w:rsid w:val="00F237A1"/>
    <w:rsid w:val="00F23863"/>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09"/>
    <w:rsid w:val="00F33AFB"/>
    <w:rsid w:val="00F3444E"/>
    <w:rsid w:val="00F34775"/>
    <w:rsid w:val="00F34A57"/>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8D9"/>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22FD"/>
    <w:rsid w:val="00F82864"/>
    <w:rsid w:val="00F84457"/>
    <w:rsid w:val="00F84936"/>
    <w:rsid w:val="00F84C6F"/>
    <w:rsid w:val="00F85431"/>
    <w:rsid w:val="00F856F9"/>
    <w:rsid w:val="00F8694F"/>
    <w:rsid w:val="00F908AC"/>
    <w:rsid w:val="00F909DA"/>
    <w:rsid w:val="00F910E3"/>
    <w:rsid w:val="00F91327"/>
    <w:rsid w:val="00F9153E"/>
    <w:rsid w:val="00F92340"/>
    <w:rsid w:val="00F9245A"/>
    <w:rsid w:val="00F93BE5"/>
    <w:rsid w:val="00F93EEF"/>
    <w:rsid w:val="00F94573"/>
    <w:rsid w:val="00F9515F"/>
    <w:rsid w:val="00F95438"/>
    <w:rsid w:val="00F9615D"/>
    <w:rsid w:val="00F963C7"/>
    <w:rsid w:val="00F96D8C"/>
    <w:rsid w:val="00F96DB0"/>
    <w:rsid w:val="00F96DFE"/>
    <w:rsid w:val="00F97441"/>
    <w:rsid w:val="00F97675"/>
    <w:rsid w:val="00FA0513"/>
    <w:rsid w:val="00FA08B7"/>
    <w:rsid w:val="00FA0CED"/>
    <w:rsid w:val="00FA1893"/>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1D"/>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0C58"/>
    <w:rsid w:val="00FD1F19"/>
    <w:rsid w:val="00FD1F52"/>
    <w:rsid w:val="00FD2132"/>
    <w:rsid w:val="00FD225B"/>
    <w:rsid w:val="00FD242A"/>
    <w:rsid w:val="00FD2459"/>
    <w:rsid w:val="00FD326C"/>
    <w:rsid w:val="00FD32F3"/>
    <w:rsid w:val="00FD45CE"/>
    <w:rsid w:val="00FD461A"/>
    <w:rsid w:val="00FD4A91"/>
    <w:rsid w:val="00FD4CBB"/>
    <w:rsid w:val="00FD5317"/>
    <w:rsid w:val="00FD5346"/>
    <w:rsid w:val="00FD5788"/>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3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 w:type="paragraph" w:customStyle="1" w:styleId="11">
    <w:name w:val="清單段落1"/>
    <w:basedOn w:val="a"/>
    <w:uiPriority w:val="34"/>
    <w:qFormat/>
    <w:rsid w:val="00564B78"/>
    <w:pPr>
      <w:widowControl/>
      <w:autoSpaceDE/>
      <w:autoSpaceDN/>
      <w:spacing w:after="0"/>
      <w:ind w:leftChars="400" w:left="840"/>
      <w:jc w:val="left"/>
    </w:pPr>
    <w:rPr>
      <w:rFonts w:ascii="Times" w:eastAsia="바탕" w:hAnsi="Times"/>
      <w:kern w:val="0"/>
      <w:sz w:val="20"/>
      <w:szCs w:val="24"/>
      <w:lang w:eastAsia="zh-CN"/>
    </w:rPr>
  </w:style>
  <w:style w:type="paragraph" w:customStyle="1" w:styleId="ListParagraph9">
    <w:name w:val="List Paragraph9"/>
    <w:basedOn w:val="a"/>
    <w:link w:val="af2"/>
    <w:uiPriority w:val="34"/>
    <w:qFormat/>
    <w:rsid w:val="000252A9"/>
    <w:pPr>
      <w:widowControl/>
      <w:autoSpaceDE/>
      <w:autoSpaceDN/>
      <w:spacing w:after="0"/>
      <w:ind w:leftChars="400" w:left="840"/>
      <w:jc w:val="left"/>
    </w:pPr>
    <w:rPr>
      <w:rFonts w:ascii="Times" w:eastAsia="바탕" w:hAnsi="Times"/>
      <w:kern w:val="0"/>
      <w:sz w:val="20"/>
      <w:szCs w:val="24"/>
      <w:lang w:eastAsia="zh-CN"/>
    </w:rPr>
  </w:style>
  <w:style w:type="character" w:customStyle="1" w:styleId="af2">
    <w:name w:val="列出段落 字符"/>
    <w:link w:val="ListParagraph9"/>
    <w:uiPriority w:val="34"/>
    <w:qFormat/>
    <w:rsid w:val="000252A9"/>
    <w:rPr>
      <w:rFonts w:ascii="Times" w:eastAsia="바탕" w:hAnsi="Times" w:cs="Times New Roman"/>
      <w:kern w:val="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9506407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191505">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6187574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303636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408255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0149230">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6521209">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D5CBE-5431-4657-82D3-AC5054121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8</Pages>
  <Words>2986</Words>
  <Characters>17025</Characters>
  <Application>Microsoft Office Word</Application>
  <DocSecurity>0</DocSecurity>
  <Lines>141</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8</cp:revision>
  <cp:lastPrinted>2013-10-30T13:46:00Z</cp:lastPrinted>
  <dcterms:created xsi:type="dcterms:W3CDTF">2024-11-08T02:42:00Z</dcterms:created>
  <dcterms:modified xsi:type="dcterms:W3CDTF">2024-11-08T05:26:00Z</dcterms:modified>
</cp:coreProperties>
</file>